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39"/>
        <w:tblW w:w="0" w:type="auto"/>
        <w:tblLook w:val="04A0"/>
      </w:tblPr>
      <w:tblGrid>
        <w:gridCol w:w="4923"/>
        <w:gridCol w:w="4924"/>
      </w:tblGrid>
      <w:tr w:rsidR="00164AE7" w:rsidRPr="00164AE7" w:rsidTr="00164AE7">
        <w:tc>
          <w:tcPr>
            <w:tcW w:w="4923" w:type="dxa"/>
          </w:tcPr>
          <w:p w:rsidR="00164AE7" w:rsidRPr="00164AE7" w:rsidRDefault="00164AE7" w:rsidP="005E70C3">
            <w:pPr>
              <w:widowControl w:val="0"/>
              <w:spacing w:after="0" w:line="240" w:lineRule="auto"/>
              <w:rPr>
                <w:rFonts w:ascii="Arial Unicode MS" w:eastAsia="Arial Unicode MS" w:hAnsi="Arial Unicode MS" w:cs="Arial Unicode MS"/>
                <w:color w:val="000000"/>
                <w:sz w:val="24"/>
                <w:szCs w:val="24"/>
                <w:lang w:eastAsia="ru-RU" w:bidi="ru-RU"/>
              </w:rPr>
            </w:pPr>
          </w:p>
        </w:tc>
        <w:tc>
          <w:tcPr>
            <w:tcW w:w="4924" w:type="dxa"/>
          </w:tcPr>
          <w:p w:rsidR="00164AE7" w:rsidRPr="00164AE7" w:rsidRDefault="00164AE7" w:rsidP="00164AE7">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Утверждена и введена</w:t>
            </w:r>
            <w:r w:rsidRPr="00164AE7">
              <w:rPr>
                <w:rFonts w:ascii="Times New Roman" w:eastAsia="Arial Unicode MS" w:hAnsi="Times New Roman" w:cs="Times New Roman"/>
                <w:color w:val="000000"/>
                <w:sz w:val="24"/>
                <w:szCs w:val="24"/>
                <w:lang w:eastAsia="ru-RU" w:bidi="ru-RU"/>
              </w:rPr>
              <w:t xml:space="preserve"> в действие приказом</w:t>
            </w:r>
          </w:p>
          <w:p w:rsidR="00164AE7" w:rsidRPr="00164AE7" w:rsidRDefault="00164AE7" w:rsidP="00164AE7">
            <w:pPr>
              <w:widowControl w:val="0"/>
              <w:spacing w:after="0" w:line="240" w:lineRule="auto"/>
              <w:rPr>
                <w:rFonts w:ascii="Times New Roman" w:eastAsia="Arial Unicode MS" w:hAnsi="Times New Roman" w:cs="Times New Roman"/>
                <w:color w:val="000000"/>
                <w:sz w:val="24"/>
                <w:szCs w:val="24"/>
                <w:lang w:eastAsia="ru-RU" w:bidi="ru-RU"/>
              </w:rPr>
            </w:pPr>
            <w:r w:rsidRPr="00164AE7">
              <w:rPr>
                <w:rFonts w:ascii="Times New Roman" w:eastAsia="Arial Unicode MS" w:hAnsi="Times New Roman" w:cs="Times New Roman"/>
                <w:color w:val="000000"/>
                <w:sz w:val="24"/>
                <w:szCs w:val="24"/>
                <w:lang w:eastAsia="ru-RU" w:bidi="ru-RU"/>
              </w:rPr>
              <w:t xml:space="preserve"> №____од  от «____»_______________202</w:t>
            </w:r>
            <w:r w:rsidR="00E855DF">
              <w:rPr>
                <w:rFonts w:ascii="Times New Roman" w:eastAsia="Arial Unicode MS" w:hAnsi="Times New Roman" w:cs="Times New Roman"/>
                <w:color w:val="000000"/>
                <w:sz w:val="24"/>
                <w:szCs w:val="24"/>
                <w:lang w:eastAsia="ru-RU" w:bidi="ru-RU"/>
              </w:rPr>
              <w:t>2</w:t>
            </w:r>
            <w:r w:rsidRPr="00164AE7">
              <w:rPr>
                <w:rFonts w:ascii="Times New Roman" w:eastAsia="Arial Unicode MS" w:hAnsi="Times New Roman" w:cs="Times New Roman"/>
                <w:color w:val="000000"/>
                <w:sz w:val="24"/>
                <w:szCs w:val="24"/>
                <w:lang w:eastAsia="ru-RU" w:bidi="ru-RU"/>
              </w:rPr>
              <w:t xml:space="preserve">г. </w:t>
            </w:r>
          </w:p>
          <w:p w:rsidR="00164AE7" w:rsidRPr="00164AE7" w:rsidRDefault="00164AE7" w:rsidP="00164AE7">
            <w:pPr>
              <w:widowControl w:val="0"/>
              <w:spacing w:after="0" w:line="240" w:lineRule="auto"/>
              <w:rPr>
                <w:rFonts w:ascii="Times New Roman" w:eastAsia="Arial Unicode MS" w:hAnsi="Times New Roman" w:cs="Times New Roman"/>
                <w:color w:val="000000"/>
                <w:sz w:val="24"/>
                <w:szCs w:val="24"/>
                <w:lang w:eastAsia="ru-RU" w:bidi="ru-RU"/>
              </w:rPr>
            </w:pPr>
            <w:r w:rsidRPr="00164AE7">
              <w:rPr>
                <w:rFonts w:ascii="Times New Roman" w:eastAsia="Arial Unicode MS" w:hAnsi="Times New Roman" w:cs="Times New Roman"/>
                <w:color w:val="000000"/>
                <w:sz w:val="24"/>
                <w:szCs w:val="24"/>
                <w:lang w:eastAsia="ru-RU" w:bidi="ru-RU"/>
              </w:rPr>
              <w:t xml:space="preserve">заведующего детским </w:t>
            </w:r>
            <w:r w:rsidR="00B26288">
              <w:rPr>
                <w:rFonts w:ascii="Times New Roman" w:eastAsia="Arial Unicode MS" w:hAnsi="Times New Roman" w:cs="Times New Roman"/>
                <w:color w:val="000000"/>
                <w:sz w:val="24"/>
                <w:szCs w:val="24"/>
                <w:lang w:eastAsia="ru-RU" w:bidi="ru-RU"/>
              </w:rPr>
              <w:t>садом № 3</w:t>
            </w:r>
            <w:r w:rsidR="00E855DF">
              <w:rPr>
                <w:rFonts w:ascii="Times New Roman" w:eastAsia="Arial Unicode MS" w:hAnsi="Times New Roman" w:cs="Times New Roman"/>
                <w:color w:val="000000"/>
                <w:sz w:val="24"/>
                <w:szCs w:val="24"/>
                <w:lang w:eastAsia="ru-RU" w:bidi="ru-RU"/>
              </w:rPr>
              <w:t>2</w:t>
            </w:r>
          </w:p>
          <w:p w:rsidR="00164AE7" w:rsidRPr="00164AE7" w:rsidRDefault="00164AE7" w:rsidP="00164AE7">
            <w:pPr>
              <w:widowControl w:val="0"/>
              <w:spacing w:after="0" w:line="240" w:lineRule="auto"/>
              <w:rPr>
                <w:rFonts w:ascii="Times New Roman" w:eastAsia="Arial Unicode MS" w:hAnsi="Times New Roman" w:cs="Times New Roman"/>
                <w:color w:val="000000"/>
                <w:sz w:val="24"/>
                <w:szCs w:val="24"/>
                <w:lang w:eastAsia="ru-RU" w:bidi="ru-RU"/>
              </w:rPr>
            </w:pPr>
            <w:r w:rsidRPr="00164AE7">
              <w:rPr>
                <w:rFonts w:ascii="Times New Roman" w:eastAsia="Arial Unicode MS" w:hAnsi="Times New Roman" w:cs="Times New Roman"/>
                <w:color w:val="000000"/>
                <w:sz w:val="24"/>
                <w:szCs w:val="24"/>
                <w:lang w:eastAsia="ru-RU" w:bidi="ru-RU"/>
              </w:rPr>
              <w:t xml:space="preserve">______________ </w:t>
            </w:r>
            <w:r w:rsidR="00E855DF">
              <w:rPr>
                <w:rFonts w:ascii="Times New Roman" w:eastAsia="Arial Unicode MS" w:hAnsi="Times New Roman" w:cs="Times New Roman"/>
                <w:color w:val="000000"/>
                <w:sz w:val="24"/>
                <w:szCs w:val="24"/>
                <w:lang w:eastAsia="ru-RU" w:bidi="ru-RU"/>
              </w:rPr>
              <w:t>Базарбаева Н.Ф</w:t>
            </w:r>
          </w:p>
          <w:p w:rsidR="00164AE7" w:rsidRPr="00164AE7" w:rsidRDefault="00164AE7" w:rsidP="00164AE7">
            <w:pPr>
              <w:widowControl w:val="0"/>
              <w:spacing w:after="0" w:line="240" w:lineRule="auto"/>
              <w:rPr>
                <w:rFonts w:ascii="Arial Unicode MS" w:eastAsia="Arial Unicode MS" w:hAnsi="Arial Unicode MS" w:cs="Arial Unicode MS"/>
                <w:color w:val="000000"/>
                <w:sz w:val="24"/>
                <w:szCs w:val="24"/>
                <w:lang w:eastAsia="ru-RU" w:bidi="ru-RU"/>
              </w:rPr>
            </w:pPr>
          </w:p>
        </w:tc>
      </w:tr>
    </w:tbl>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Pr="00B26288" w:rsidRDefault="00164AE7" w:rsidP="002B2F76">
      <w:pPr>
        <w:jc w:val="center"/>
        <w:rPr>
          <w:rFonts w:ascii="Times New Roman" w:hAnsi="Times New Roman" w:cs="Times New Roman"/>
          <w:b/>
          <w:sz w:val="26"/>
          <w:szCs w:val="26"/>
        </w:rPr>
      </w:pPr>
    </w:p>
    <w:p w:rsidR="00164AE7" w:rsidRPr="00B26288" w:rsidRDefault="00164AE7" w:rsidP="00164AE7">
      <w:pPr>
        <w:autoSpaceDE w:val="0"/>
        <w:autoSpaceDN w:val="0"/>
        <w:adjustRightInd w:val="0"/>
        <w:spacing w:after="0" w:line="240" w:lineRule="auto"/>
        <w:ind w:left="-284"/>
        <w:jc w:val="center"/>
        <w:rPr>
          <w:rFonts w:ascii="Times New Roman" w:eastAsia="Calibri" w:hAnsi="Times New Roman" w:cs="Times New Roman"/>
          <w:color w:val="000000"/>
          <w:sz w:val="28"/>
          <w:szCs w:val="28"/>
        </w:rPr>
      </w:pPr>
      <w:r w:rsidRPr="00B26288">
        <w:rPr>
          <w:rFonts w:ascii="Times New Roman" w:eastAsia="Calibri" w:hAnsi="Times New Roman" w:cs="Times New Roman"/>
          <w:b/>
          <w:bCs/>
          <w:iCs/>
          <w:color w:val="000000"/>
          <w:sz w:val="28"/>
          <w:szCs w:val="28"/>
        </w:rPr>
        <w:t>АНТИКОРРУПЦИОННАЯ ПОЛИТИКА</w:t>
      </w:r>
    </w:p>
    <w:p w:rsidR="00B26288" w:rsidRPr="00B26288" w:rsidRDefault="00164AE7" w:rsidP="00B26288">
      <w:pPr>
        <w:ind w:left="360"/>
        <w:jc w:val="center"/>
        <w:rPr>
          <w:rFonts w:ascii="Times New Roman" w:eastAsia="Calibri" w:hAnsi="Times New Roman" w:cs="Times New Roman"/>
          <w:b/>
          <w:sz w:val="28"/>
          <w:szCs w:val="28"/>
        </w:rPr>
      </w:pPr>
      <w:r w:rsidRPr="00B26288">
        <w:rPr>
          <w:rFonts w:ascii="Times New Roman" w:eastAsia="Calibri" w:hAnsi="Times New Roman" w:cs="Times New Roman"/>
          <w:b/>
          <w:bCs/>
          <w:iCs/>
          <w:color w:val="000000"/>
          <w:sz w:val="28"/>
          <w:szCs w:val="28"/>
        </w:rPr>
        <w:t>муниципального бюджетного дошкольного образовательного бюджетного учреждения</w:t>
      </w:r>
      <w:r w:rsidRPr="00B26288">
        <w:rPr>
          <w:rFonts w:ascii="Times New Roman" w:eastAsia="Calibri" w:hAnsi="Times New Roman" w:cs="Times New Roman"/>
          <w:color w:val="000000"/>
          <w:sz w:val="28"/>
          <w:szCs w:val="28"/>
        </w:rPr>
        <w:t xml:space="preserve"> </w:t>
      </w:r>
      <w:r w:rsidR="00B26288" w:rsidRPr="00B26288">
        <w:rPr>
          <w:rFonts w:ascii="Times New Roman" w:eastAsia="Calibri" w:hAnsi="Times New Roman" w:cs="Times New Roman"/>
          <w:b/>
          <w:sz w:val="28"/>
          <w:szCs w:val="28"/>
        </w:rPr>
        <w:t>детского сада комбинированного вида  № 3</w:t>
      </w:r>
      <w:r w:rsidR="00E855DF">
        <w:rPr>
          <w:rFonts w:ascii="Times New Roman" w:eastAsia="Calibri" w:hAnsi="Times New Roman" w:cs="Times New Roman"/>
          <w:b/>
          <w:sz w:val="28"/>
          <w:szCs w:val="28"/>
        </w:rPr>
        <w:t>2</w:t>
      </w:r>
      <w:r w:rsidR="00B26288" w:rsidRPr="00B26288">
        <w:rPr>
          <w:rFonts w:ascii="Times New Roman" w:eastAsia="Calibri" w:hAnsi="Times New Roman" w:cs="Times New Roman"/>
          <w:b/>
          <w:sz w:val="28"/>
          <w:szCs w:val="28"/>
        </w:rPr>
        <w:t xml:space="preserve"> «</w:t>
      </w:r>
      <w:r w:rsidR="00E855DF">
        <w:rPr>
          <w:rFonts w:ascii="Times New Roman" w:eastAsia="Calibri" w:hAnsi="Times New Roman" w:cs="Times New Roman"/>
          <w:b/>
          <w:sz w:val="28"/>
          <w:szCs w:val="28"/>
        </w:rPr>
        <w:t>Непоседы</w:t>
      </w:r>
      <w:r w:rsidR="00B26288" w:rsidRPr="00B26288">
        <w:rPr>
          <w:rFonts w:ascii="Times New Roman" w:eastAsia="Calibri" w:hAnsi="Times New Roman" w:cs="Times New Roman"/>
          <w:b/>
          <w:sz w:val="28"/>
          <w:szCs w:val="28"/>
        </w:rPr>
        <w:t xml:space="preserve">» </w:t>
      </w:r>
    </w:p>
    <w:p w:rsidR="00164AE7" w:rsidRPr="00B26288" w:rsidRDefault="00164AE7" w:rsidP="00164AE7">
      <w:pPr>
        <w:autoSpaceDE w:val="0"/>
        <w:autoSpaceDN w:val="0"/>
        <w:adjustRightInd w:val="0"/>
        <w:spacing w:after="0" w:line="240" w:lineRule="auto"/>
        <w:jc w:val="center"/>
        <w:rPr>
          <w:rFonts w:ascii="Times New Roman" w:eastAsia="Calibri" w:hAnsi="Times New Roman" w:cs="Times New Roman"/>
          <w:color w:val="000000"/>
          <w:sz w:val="28"/>
          <w:szCs w:val="28"/>
        </w:rPr>
      </w:pPr>
      <w:r w:rsidRPr="00B26288">
        <w:rPr>
          <w:rFonts w:ascii="Times New Roman" w:eastAsia="Calibri" w:hAnsi="Times New Roman" w:cs="Times New Roman"/>
          <w:b/>
          <w:bCs/>
          <w:iCs/>
          <w:color w:val="000000"/>
          <w:sz w:val="28"/>
          <w:szCs w:val="28"/>
        </w:rPr>
        <w:t>Бугульминского муниципального района Республики Татарстан</w:t>
      </w:r>
    </w:p>
    <w:p w:rsidR="00164AE7" w:rsidRPr="00B26288" w:rsidRDefault="00164AE7" w:rsidP="00164AE7">
      <w:pPr>
        <w:autoSpaceDE w:val="0"/>
        <w:autoSpaceDN w:val="0"/>
        <w:adjustRightInd w:val="0"/>
        <w:spacing w:after="0" w:line="240" w:lineRule="auto"/>
        <w:jc w:val="center"/>
        <w:rPr>
          <w:rFonts w:ascii="Times New Roman" w:eastAsia="Calibri" w:hAnsi="Times New Roman" w:cs="Times New Roman"/>
          <w:b/>
          <w:bCs/>
          <w:iCs/>
          <w:color w:val="000000"/>
          <w:sz w:val="28"/>
          <w:szCs w:val="28"/>
        </w:rPr>
      </w:pPr>
      <w:r w:rsidRPr="00B26288">
        <w:rPr>
          <w:rFonts w:ascii="Times New Roman" w:eastAsia="Calibri" w:hAnsi="Times New Roman" w:cs="Times New Roman"/>
          <w:b/>
          <w:bCs/>
          <w:iCs/>
          <w:color w:val="000000"/>
          <w:sz w:val="28"/>
          <w:szCs w:val="28"/>
        </w:rPr>
        <w:t>на 202</w:t>
      </w:r>
      <w:r w:rsidR="00E855DF">
        <w:rPr>
          <w:rFonts w:ascii="Times New Roman" w:eastAsia="Calibri" w:hAnsi="Times New Roman" w:cs="Times New Roman"/>
          <w:b/>
          <w:bCs/>
          <w:iCs/>
          <w:color w:val="000000"/>
          <w:sz w:val="28"/>
          <w:szCs w:val="28"/>
        </w:rPr>
        <w:t>2</w:t>
      </w:r>
      <w:r w:rsidRPr="00B26288">
        <w:rPr>
          <w:rFonts w:ascii="Times New Roman" w:eastAsia="Calibri" w:hAnsi="Times New Roman" w:cs="Times New Roman"/>
          <w:b/>
          <w:bCs/>
          <w:iCs/>
          <w:color w:val="000000"/>
          <w:sz w:val="28"/>
          <w:szCs w:val="28"/>
        </w:rPr>
        <w:t xml:space="preserve"> – 202</w:t>
      </w:r>
      <w:r w:rsidR="00E855DF">
        <w:rPr>
          <w:rFonts w:ascii="Times New Roman" w:eastAsia="Calibri" w:hAnsi="Times New Roman" w:cs="Times New Roman"/>
          <w:b/>
          <w:bCs/>
          <w:iCs/>
          <w:color w:val="000000"/>
          <w:sz w:val="28"/>
          <w:szCs w:val="28"/>
        </w:rPr>
        <w:t>4</w:t>
      </w:r>
      <w:r w:rsidRPr="00B26288">
        <w:rPr>
          <w:rFonts w:ascii="Times New Roman" w:eastAsia="Calibri" w:hAnsi="Times New Roman" w:cs="Times New Roman"/>
          <w:b/>
          <w:bCs/>
          <w:iCs/>
          <w:color w:val="000000"/>
          <w:sz w:val="28"/>
          <w:szCs w:val="28"/>
        </w:rPr>
        <w:t xml:space="preserve"> годы</w:t>
      </w: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2B2F76">
      <w:pPr>
        <w:jc w:val="center"/>
        <w:rPr>
          <w:rFonts w:ascii="Times New Roman" w:hAnsi="Times New Roman" w:cs="Times New Roman"/>
          <w:b/>
          <w:sz w:val="26"/>
          <w:szCs w:val="26"/>
        </w:rPr>
      </w:pPr>
    </w:p>
    <w:p w:rsidR="00164AE7" w:rsidRDefault="00164AE7" w:rsidP="00164AE7">
      <w:pPr>
        <w:rPr>
          <w:rFonts w:ascii="Times New Roman" w:hAnsi="Times New Roman" w:cs="Times New Roman"/>
          <w:b/>
          <w:sz w:val="26"/>
          <w:szCs w:val="26"/>
        </w:rPr>
      </w:pPr>
      <w:bookmarkStart w:id="0" w:name="_GoBack"/>
      <w:bookmarkEnd w:id="0"/>
    </w:p>
    <w:p w:rsidR="00B26288" w:rsidRDefault="00B26288" w:rsidP="00164AE7">
      <w:pPr>
        <w:rPr>
          <w:rFonts w:ascii="Times New Roman" w:hAnsi="Times New Roman" w:cs="Times New Roman"/>
          <w:b/>
          <w:sz w:val="26"/>
          <w:szCs w:val="26"/>
        </w:rPr>
      </w:pPr>
    </w:p>
    <w:p w:rsidR="002B2F76" w:rsidRPr="002B2F76" w:rsidRDefault="002B2F76" w:rsidP="002B2F76">
      <w:pPr>
        <w:jc w:val="center"/>
        <w:rPr>
          <w:rFonts w:ascii="Times New Roman" w:hAnsi="Times New Roman" w:cs="Times New Roman"/>
          <w:b/>
          <w:sz w:val="26"/>
          <w:szCs w:val="26"/>
        </w:rPr>
      </w:pPr>
      <w:r w:rsidRPr="002B2F76">
        <w:rPr>
          <w:rFonts w:ascii="Times New Roman" w:hAnsi="Times New Roman" w:cs="Times New Roman"/>
          <w:b/>
          <w:sz w:val="26"/>
          <w:szCs w:val="26"/>
        </w:rPr>
        <w:lastRenderedPageBreak/>
        <w:t>1.</w:t>
      </w:r>
      <w:r w:rsidRPr="002B2F76">
        <w:rPr>
          <w:rFonts w:ascii="Times New Roman" w:hAnsi="Times New Roman" w:cs="Times New Roman"/>
          <w:b/>
          <w:sz w:val="26"/>
          <w:szCs w:val="26"/>
        </w:rPr>
        <w:tab/>
        <w:t>Понятие, цели и задачи антикоррупционной политики</w:t>
      </w:r>
    </w:p>
    <w:p w:rsidR="002B2F76" w:rsidRPr="002B2F76" w:rsidRDefault="002B2F76" w:rsidP="002B2F76">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1.1.</w:t>
      </w:r>
      <w:r w:rsidRPr="002B2F76">
        <w:rPr>
          <w:rFonts w:ascii="Times New Roman" w:hAnsi="Times New Roman" w:cs="Times New Roman"/>
          <w:sz w:val="26"/>
          <w:szCs w:val="26"/>
        </w:rPr>
        <w:tab/>
        <w:t>Антикоррупционная политика муниципального бюджетного дошкольного образовательного учреждения детского сада общеразвивающего в</w:t>
      </w:r>
      <w:r>
        <w:rPr>
          <w:rFonts w:ascii="Times New Roman" w:hAnsi="Times New Roman" w:cs="Times New Roman"/>
          <w:sz w:val="26"/>
          <w:szCs w:val="26"/>
        </w:rPr>
        <w:t>ида № 3</w:t>
      </w:r>
      <w:r w:rsidR="00E855DF">
        <w:rPr>
          <w:rFonts w:ascii="Times New Roman" w:hAnsi="Times New Roman" w:cs="Times New Roman"/>
          <w:sz w:val="26"/>
          <w:szCs w:val="26"/>
        </w:rPr>
        <w:t>2</w:t>
      </w:r>
      <w:r>
        <w:rPr>
          <w:rFonts w:ascii="Times New Roman" w:hAnsi="Times New Roman" w:cs="Times New Roman"/>
          <w:sz w:val="26"/>
          <w:szCs w:val="26"/>
        </w:rPr>
        <w:t xml:space="preserve"> «</w:t>
      </w:r>
      <w:r w:rsidR="00E855DF">
        <w:rPr>
          <w:rFonts w:ascii="Times New Roman" w:hAnsi="Times New Roman" w:cs="Times New Roman"/>
          <w:sz w:val="26"/>
          <w:szCs w:val="26"/>
        </w:rPr>
        <w:t>Непоседы</w:t>
      </w:r>
      <w:r w:rsidRPr="002B2F76">
        <w:rPr>
          <w:rFonts w:ascii="Times New Roman" w:hAnsi="Times New Roman" w:cs="Times New Roman"/>
          <w:sz w:val="26"/>
          <w:szCs w:val="26"/>
        </w:rPr>
        <w:t>» Бугульминского муниципального района Республики Татарстан (далее – учреждение) представляет собой комплекс взаимосвязанных принципов, процедур и конкретных мероприятий, направленных на предупреждение коррупции в деятельности учреждения</w:t>
      </w:r>
    </w:p>
    <w:p w:rsidR="002B2F76" w:rsidRPr="002B2F76" w:rsidRDefault="002B2F76" w:rsidP="002B2F76">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1.2.</w:t>
      </w:r>
      <w:r w:rsidRPr="002B2F76">
        <w:rPr>
          <w:rFonts w:ascii="Times New Roman" w:hAnsi="Times New Roman" w:cs="Times New Roman"/>
          <w:sz w:val="26"/>
          <w:szCs w:val="26"/>
        </w:rPr>
        <w:tab/>
        <w:t>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2B2F76" w:rsidRPr="002B2F76" w:rsidRDefault="002B2F76" w:rsidP="002B2F76">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1.3.</w:t>
      </w:r>
      <w:r w:rsidRPr="002B2F76">
        <w:rPr>
          <w:rFonts w:ascii="Times New Roman" w:hAnsi="Times New Roman" w:cs="Times New Roman"/>
          <w:sz w:val="26"/>
          <w:szCs w:val="26"/>
        </w:rPr>
        <w:tab/>
        <w:t>Настоящая Антикоррупционная политика определяет задачи, основные принципы противодействия коррупции и меры предупреждения коррупционных правонарушений.</w:t>
      </w:r>
    </w:p>
    <w:p w:rsidR="002B2F76" w:rsidRPr="002B2F76" w:rsidRDefault="002B2F76" w:rsidP="002B2F76">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1.4.</w:t>
      </w:r>
      <w:r w:rsidRPr="002B2F76">
        <w:rPr>
          <w:rFonts w:ascii="Times New Roman" w:hAnsi="Times New Roman" w:cs="Times New Roman"/>
          <w:sz w:val="26"/>
          <w:szCs w:val="26"/>
        </w:rPr>
        <w:tab/>
        <w:t>Целью Антикоррупционной политики является формирование единого подхода к обеспечению работы по профилактике и противодействию коррупции в учреждении.</w:t>
      </w:r>
    </w:p>
    <w:p w:rsidR="002B2F76" w:rsidRPr="002B2F76" w:rsidRDefault="002B2F76" w:rsidP="002B2F76">
      <w:pPr>
        <w:spacing w:after="0" w:line="240" w:lineRule="auto"/>
        <w:rPr>
          <w:rFonts w:ascii="Times New Roman" w:hAnsi="Times New Roman" w:cs="Times New Roman"/>
          <w:sz w:val="26"/>
          <w:szCs w:val="26"/>
        </w:rPr>
      </w:pPr>
      <w:r w:rsidRPr="002B2F76">
        <w:rPr>
          <w:rFonts w:ascii="Times New Roman" w:hAnsi="Times New Roman" w:cs="Times New Roman"/>
          <w:sz w:val="26"/>
          <w:szCs w:val="26"/>
        </w:rPr>
        <w:t>1.5.</w:t>
      </w:r>
      <w:r w:rsidRPr="002B2F76">
        <w:rPr>
          <w:rFonts w:ascii="Times New Roman" w:hAnsi="Times New Roman" w:cs="Times New Roman"/>
          <w:sz w:val="26"/>
          <w:szCs w:val="26"/>
        </w:rPr>
        <w:tab/>
        <w:t>Учреждение ставит перед собой следующие цели:</w:t>
      </w:r>
    </w:p>
    <w:p w:rsidR="002B2F76" w:rsidRDefault="002B2F76" w:rsidP="002B2F76">
      <w:pPr>
        <w:pStyle w:val="a7"/>
        <w:numPr>
          <w:ilvl w:val="0"/>
          <w:numId w:val="1"/>
        </w:numPr>
        <w:spacing w:after="0" w:line="240" w:lineRule="auto"/>
        <w:ind w:left="0" w:firstLine="360"/>
        <w:jc w:val="both"/>
        <w:rPr>
          <w:rFonts w:ascii="Times New Roman" w:hAnsi="Times New Roman" w:cs="Times New Roman"/>
          <w:sz w:val="26"/>
          <w:szCs w:val="26"/>
        </w:rPr>
      </w:pPr>
      <w:r w:rsidRPr="002B2F76">
        <w:rPr>
          <w:rFonts w:ascii="Times New Roman" w:hAnsi="Times New Roman" w:cs="Times New Roman"/>
          <w:sz w:val="26"/>
          <w:szCs w:val="26"/>
        </w:rPr>
        <w:t>минимизировать риск вовлечения руководства Учреждения и работников независимо от занимаемой должности в коррупционную деятельность;</w:t>
      </w:r>
    </w:p>
    <w:p w:rsidR="002B2F76" w:rsidRDefault="002B2F76" w:rsidP="002B2F76">
      <w:pPr>
        <w:pStyle w:val="a7"/>
        <w:numPr>
          <w:ilvl w:val="0"/>
          <w:numId w:val="1"/>
        </w:numPr>
        <w:spacing w:after="0" w:line="240" w:lineRule="auto"/>
        <w:ind w:left="0" w:firstLine="360"/>
        <w:jc w:val="both"/>
        <w:rPr>
          <w:rFonts w:ascii="Times New Roman" w:hAnsi="Times New Roman" w:cs="Times New Roman"/>
          <w:sz w:val="26"/>
          <w:szCs w:val="26"/>
        </w:rPr>
      </w:pPr>
      <w:r w:rsidRPr="002B2F76">
        <w:rPr>
          <w:rFonts w:ascii="Times New Roman" w:hAnsi="Times New Roman" w:cs="Times New Roman"/>
          <w:sz w:val="26"/>
          <w:szCs w:val="26"/>
        </w:rPr>
        <w:t>сформировать у работников и иных лиц единообразие понимания антикоррупционной политики учреждения о непринятии коррупции в любых формах и проявлениях;</w:t>
      </w:r>
    </w:p>
    <w:p w:rsidR="002B2F76" w:rsidRPr="002B2F76" w:rsidRDefault="002B2F76" w:rsidP="002B2F76">
      <w:pPr>
        <w:pStyle w:val="a7"/>
        <w:numPr>
          <w:ilvl w:val="0"/>
          <w:numId w:val="1"/>
        </w:numPr>
        <w:spacing w:after="0" w:line="240" w:lineRule="auto"/>
        <w:ind w:left="0" w:firstLine="360"/>
        <w:jc w:val="both"/>
        <w:rPr>
          <w:rFonts w:ascii="Times New Roman" w:hAnsi="Times New Roman" w:cs="Times New Roman"/>
          <w:sz w:val="26"/>
          <w:szCs w:val="26"/>
        </w:rPr>
      </w:pPr>
      <w:r w:rsidRPr="002B2F76">
        <w:rPr>
          <w:rFonts w:ascii="Times New Roman" w:hAnsi="Times New Roman" w:cs="Times New Roman"/>
          <w:sz w:val="26"/>
          <w:szCs w:val="26"/>
        </w:rPr>
        <w:t>обобщить и разъяснить основные требования антикоррупционного законодательства Российской Федерации, которые могут применяться в учреждении.</w:t>
      </w:r>
    </w:p>
    <w:p w:rsidR="002B2F76" w:rsidRPr="002B2F76" w:rsidRDefault="002B2F76" w:rsidP="002B2F76">
      <w:pPr>
        <w:spacing w:after="0" w:line="240" w:lineRule="auto"/>
        <w:rPr>
          <w:rFonts w:ascii="Times New Roman" w:hAnsi="Times New Roman" w:cs="Times New Roman"/>
          <w:sz w:val="26"/>
          <w:szCs w:val="26"/>
        </w:rPr>
      </w:pPr>
      <w:r w:rsidRPr="002B2F76">
        <w:rPr>
          <w:rFonts w:ascii="Times New Roman" w:hAnsi="Times New Roman" w:cs="Times New Roman"/>
          <w:sz w:val="26"/>
          <w:szCs w:val="26"/>
        </w:rPr>
        <w:t>1.6.</w:t>
      </w:r>
      <w:r w:rsidRPr="002B2F76">
        <w:rPr>
          <w:rFonts w:ascii="Times New Roman" w:hAnsi="Times New Roman" w:cs="Times New Roman"/>
          <w:sz w:val="26"/>
          <w:szCs w:val="26"/>
        </w:rPr>
        <w:tab/>
        <w:t>Задачами Антикоррупционной политики являются:</w:t>
      </w:r>
    </w:p>
    <w:p w:rsidR="002B2F76" w:rsidRDefault="002B2F76" w:rsidP="002B2F76">
      <w:pPr>
        <w:pStyle w:val="a7"/>
        <w:numPr>
          <w:ilvl w:val="0"/>
          <w:numId w:val="1"/>
        </w:numPr>
        <w:spacing w:after="0" w:line="240" w:lineRule="auto"/>
        <w:ind w:left="0" w:firstLine="360"/>
        <w:jc w:val="both"/>
        <w:rPr>
          <w:rFonts w:ascii="Times New Roman" w:hAnsi="Times New Roman" w:cs="Times New Roman"/>
          <w:sz w:val="26"/>
          <w:szCs w:val="26"/>
        </w:rPr>
      </w:pPr>
      <w:r w:rsidRPr="002B2F76">
        <w:rPr>
          <w:rFonts w:ascii="Times New Roman" w:hAnsi="Times New Roman" w:cs="Times New Roman"/>
          <w:sz w:val="26"/>
          <w:szCs w:val="26"/>
        </w:rPr>
        <w:t>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2B2F76" w:rsidRDefault="002B2F76" w:rsidP="002B2F76">
      <w:pPr>
        <w:pStyle w:val="a7"/>
        <w:numPr>
          <w:ilvl w:val="0"/>
          <w:numId w:val="1"/>
        </w:numPr>
        <w:spacing w:after="0" w:line="240" w:lineRule="auto"/>
        <w:ind w:left="0" w:firstLine="360"/>
        <w:jc w:val="both"/>
        <w:rPr>
          <w:rFonts w:ascii="Times New Roman" w:hAnsi="Times New Roman" w:cs="Times New Roman"/>
          <w:sz w:val="26"/>
          <w:szCs w:val="26"/>
        </w:rPr>
      </w:pPr>
      <w:r w:rsidRPr="002B2F76">
        <w:rPr>
          <w:rFonts w:ascii="Times New Roman" w:hAnsi="Times New Roman" w:cs="Times New Roman"/>
          <w:sz w:val="26"/>
          <w:szCs w:val="26"/>
        </w:rPr>
        <w:t>определение основных принципов работы по предупреждению коррупции в учреждении;</w:t>
      </w:r>
    </w:p>
    <w:p w:rsidR="002B2F76" w:rsidRDefault="002B2F76" w:rsidP="002B2F76">
      <w:pPr>
        <w:pStyle w:val="a7"/>
        <w:numPr>
          <w:ilvl w:val="0"/>
          <w:numId w:val="1"/>
        </w:numPr>
        <w:spacing w:after="0" w:line="240" w:lineRule="auto"/>
        <w:ind w:left="0" w:firstLine="360"/>
        <w:jc w:val="both"/>
        <w:rPr>
          <w:rFonts w:ascii="Times New Roman" w:hAnsi="Times New Roman" w:cs="Times New Roman"/>
          <w:sz w:val="26"/>
          <w:szCs w:val="26"/>
        </w:rPr>
      </w:pPr>
      <w:r w:rsidRPr="002B2F76">
        <w:rPr>
          <w:rFonts w:ascii="Times New Roman" w:hAnsi="Times New Roman" w:cs="Times New Roman"/>
          <w:sz w:val="26"/>
          <w:szCs w:val="26"/>
        </w:rPr>
        <w:t>методическое обеспечение разработки и реализации мер, направленных на профилактику и противодействие коррупции в учреждении.</w:t>
      </w:r>
    </w:p>
    <w:p w:rsidR="002B2F76" w:rsidRDefault="002B2F76" w:rsidP="002B2F76">
      <w:pPr>
        <w:pStyle w:val="a7"/>
        <w:numPr>
          <w:ilvl w:val="0"/>
          <w:numId w:val="1"/>
        </w:numPr>
        <w:spacing w:after="0" w:line="240" w:lineRule="auto"/>
        <w:ind w:left="0" w:firstLine="360"/>
        <w:jc w:val="both"/>
        <w:rPr>
          <w:rFonts w:ascii="Times New Roman" w:hAnsi="Times New Roman" w:cs="Times New Roman"/>
          <w:sz w:val="26"/>
          <w:szCs w:val="26"/>
        </w:rPr>
      </w:pPr>
      <w:r w:rsidRPr="002B2F76">
        <w:rPr>
          <w:rFonts w:ascii="Times New Roman" w:hAnsi="Times New Roman" w:cs="Times New Roman"/>
          <w:sz w:val="26"/>
          <w:szCs w:val="26"/>
        </w:rPr>
        <w:t>определение должностных лиц учреждения, ответственных за реализацию Антикоррупционной политики;</w:t>
      </w:r>
    </w:p>
    <w:p w:rsidR="002B2F76" w:rsidRDefault="002B2F76" w:rsidP="002B2F76">
      <w:pPr>
        <w:pStyle w:val="a7"/>
        <w:numPr>
          <w:ilvl w:val="0"/>
          <w:numId w:val="1"/>
        </w:numPr>
        <w:spacing w:after="0" w:line="240" w:lineRule="auto"/>
        <w:ind w:left="0" w:firstLine="360"/>
        <w:jc w:val="both"/>
        <w:rPr>
          <w:rFonts w:ascii="Times New Roman" w:hAnsi="Times New Roman" w:cs="Times New Roman"/>
          <w:sz w:val="26"/>
          <w:szCs w:val="26"/>
        </w:rPr>
      </w:pPr>
      <w:r w:rsidRPr="002B2F76">
        <w:rPr>
          <w:rFonts w:ascii="Times New Roman" w:hAnsi="Times New Roman" w:cs="Times New Roman"/>
          <w:sz w:val="26"/>
          <w:szCs w:val="26"/>
        </w:rPr>
        <w:t>закрепление ответственности работников за несоблюдение требований Антикоррупционной политики;</w:t>
      </w:r>
    </w:p>
    <w:p w:rsidR="002B2F76" w:rsidRPr="002B2F76" w:rsidRDefault="002B2F76" w:rsidP="002B2F76">
      <w:pPr>
        <w:pStyle w:val="a7"/>
        <w:numPr>
          <w:ilvl w:val="0"/>
          <w:numId w:val="1"/>
        </w:numPr>
        <w:spacing w:after="0" w:line="240" w:lineRule="auto"/>
        <w:ind w:left="0" w:firstLine="360"/>
        <w:jc w:val="both"/>
        <w:rPr>
          <w:rFonts w:ascii="Times New Roman" w:hAnsi="Times New Roman" w:cs="Times New Roman"/>
          <w:sz w:val="26"/>
          <w:szCs w:val="26"/>
        </w:rPr>
      </w:pPr>
      <w:r w:rsidRPr="002B2F76">
        <w:rPr>
          <w:rFonts w:ascii="Times New Roman" w:hAnsi="Times New Roman" w:cs="Times New Roman"/>
          <w:sz w:val="26"/>
          <w:szCs w:val="26"/>
        </w:rPr>
        <w:t>установление обязанности работников Учреждения знать и соблюдать принципы и требования настоящей Антикоррупционной политики, ключевые нормы применимого антикоррупционного законодательства, а также мероприятия по предотвращению коррупции.</w:t>
      </w:r>
    </w:p>
    <w:p w:rsidR="002B2F76" w:rsidRPr="002B2F76" w:rsidRDefault="002B2F76" w:rsidP="002B2F76">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1.7.</w:t>
      </w:r>
      <w:r w:rsidRPr="002B2F76">
        <w:rPr>
          <w:rFonts w:ascii="Times New Roman" w:hAnsi="Times New Roman" w:cs="Times New Roman"/>
          <w:sz w:val="26"/>
          <w:szCs w:val="26"/>
        </w:rPr>
        <w:tab/>
        <w:t>Антикоррупционная политика отражает приверженность Учреждения и ее руководства высоким этическим стандартам и принципам открытого и честного ведения деятельности в учреждении, а также поддержанию репутации на должном уровне.</w:t>
      </w:r>
    </w:p>
    <w:p w:rsidR="002B2F76" w:rsidRPr="002B2F76" w:rsidRDefault="002B2F76" w:rsidP="002B2F76">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1.8.</w:t>
      </w:r>
      <w:r w:rsidRPr="002B2F76">
        <w:rPr>
          <w:rFonts w:ascii="Times New Roman" w:hAnsi="Times New Roman" w:cs="Times New Roman"/>
          <w:sz w:val="26"/>
          <w:szCs w:val="26"/>
        </w:rPr>
        <w:tab/>
        <w:t>Настоящая Антикоррупционная политика разработана в целях защиты прав и свобод граждан, обеспечения законности, правопорядка и общественной безопасности в учреждении.</w:t>
      </w:r>
    </w:p>
    <w:p w:rsidR="002B2F76" w:rsidRDefault="002B2F76" w:rsidP="002B2F76">
      <w:pPr>
        <w:spacing w:after="0" w:line="240" w:lineRule="auto"/>
        <w:rPr>
          <w:rFonts w:ascii="Times New Roman" w:hAnsi="Times New Roman" w:cs="Times New Roman"/>
          <w:sz w:val="26"/>
          <w:szCs w:val="26"/>
        </w:rPr>
      </w:pPr>
    </w:p>
    <w:p w:rsidR="002B2F76" w:rsidRDefault="002B2F76" w:rsidP="002B2F76">
      <w:pPr>
        <w:spacing w:after="0" w:line="240" w:lineRule="auto"/>
        <w:rPr>
          <w:rFonts w:ascii="Times New Roman" w:hAnsi="Times New Roman" w:cs="Times New Roman"/>
          <w:sz w:val="26"/>
          <w:szCs w:val="26"/>
        </w:rPr>
      </w:pPr>
    </w:p>
    <w:p w:rsidR="002B2F76" w:rsidRPr="002B2F76" w:rsidRDefault="002B2F76" w:rsidP="002B2F76">
      <w:pPr>
        <w:spacing w:after="0" w:line="240" w:lineRule="auto"/>
        <w:rPr>
          <w:rFonts w:ascii="Times New Roman" w:hAnsi="Times New Roman" w:cs="Times New Roman"/>
          <w:sz w:val="26"/>
          <w:szCs w:val="26"/>
        </w:rPr>
      </w:pPr>
    </w:p>
    <w:p w:rsidR="002B2F76" w:rsidRPr="002B2F76" w:rsidRDefault="002B2F76" w:rsidP="002B2F76">
      <w:pPr>
        <w:jc w:val="center"/>
        <w:rPr>
          <w:rFonts w:ascii="Times New Roman" w:hAnsi="Times New Roman" w:cs="Times New Roman"/>
          <w:b/>
          <w:sz w:val="26"/>
          <w:szCs w:val="26"/>
        </w:rPr>
      </w:pPr>
      <w:r w:rsidRPr="002B2F76">
        <w:rPr>
          <w:rFonts w:ascii="Times New Roman" w:hAnsi="Times New Roman" w:cs="Times New Roman"/>
          <w:b/>
          <w:sz w:val="26"/>
          <w:szCs w:val="26"/>
        </w:rPr>
        <w:lastRenderedPageBreak/>
        <w:t>2.</w:t>
      </w:r>
      <w:r w:rsidRPr="002B2F76">
        <w:rPr>
          <w:rFonts w:ascii="Times New Roman" w:hAnsi="Times New Roman" w:cs="Times New Roman"/>
          <w:b/>
          <w:sz w:val="26"/>
          <w:szCs w:val="26"/>
        </w:rPr>
        <w:tab/>
        <w:t>Понятия и определения</w:t>
      </w:r>
    </w:p>
    <w:p w:rsidR="002B2F76" w:rsidRPr="002B2F76" w:rsidRDefault="002B2F76" w:rsidP="002B2F76">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2.1.В целях настоящей Антикоррупционной политики применяются следующие термины и определения:</w:t>
      </w:r>
    </w:p>
    <w:p w:rsidR="002B2F76" w:rsidRPr="002B2F76" w:rsidRDefault="002B2F76" w:rsidP="002B2F76">
      <w:pPr>
        <w:spacing w:after="0" w:line="240" w:lineRule="auto"/>
        <w:ind w:firstLine="709"/>
        <w:jc w:val="both"/>
        <w:rPr>
          <w:rFonts w:ascii="Times New Roman" w:hAnsi="Times New Roman" w:cs="Times New Roman"/>
          <w:sz w:val="26"/>
          <w:szCs w:val="26"/>
        </w:rPr>
      </w:pPr>
      <w:r w:rsidRPr="002B2F76">
        <w:rPr>
          <w:rFonts w:ascii="Times New Roman" w:hAnsi="Times New Roman" w:cs="Times New Roman"/>
          <w:b/>
          <w:sz w:val="26"/>
          <w:szCs w:val="26"/>
        </w:rPr>
        <w:t>Коррупция</w:t>
      </w:r>
      <w:r w:rsidRPr="002B2F76">
        <w:rPr>
          <w:rFonts w:ascii="Times New Roman" w:hAnsi="Times New Roman" w:cs="Times New Roman"/>
          <w:sz w:val="26"/>
          <w:szCs w:val="26"/>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25.12.2008 № 273-ФЗ «О противодействии коррупции»).</w:t>
      </w:r>
    </w:p>
    <w:p w:rsidR="002B2F76" w:rsidRPr="002B2F76" w:rsidRDefault="002B2F76" w:rsidP="002B2F76">
      <w:pPr>
        <w:spacing w:after="0" w:line="240" w:lineRule="auto"/>
        <w:ind w:firstLine="709"/>
        <w:jc w:val="both"/>
        <w:rPr>
          <w:rFonts w:ascii="Times New Roman" w:hAnsi="Times New Roman" w:cs="Times New Roman"/>
          <w:sz w:val="26"/>
          <w:szCs w:val="26"/>
        </w:rPr>
      </w:pPr>
      <w:r w:rsidRPr="002B2F76">
        <w:rPr>
          <w:rFonts w:ascii="Times New Roman" w:hAnsi="Times New Roman" w:cs="Times New Roman"/>
          <w:b/>
          <w:sz w:val="26"/>
          <w:szCs w:val="26"/>
        </w:rPr>
        <w:t>Противодействие коррупции</w:t>
      </w:r>
      <w:r w:rsidRPr="002B2F76">
        <w:rPr>
          <w:rFonts w:ascii="Times New Roman" w:hAnsi="Times New Roman" w:cs="Times New Roman"/>
          <w:sz w:val="26"/>
          <w:szCs w:val="26"/>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25.12.2008 № 273-ФЗ</w:t>
      </w:r>
      <w:r>
        <w:rPr>
          <w:rFonts w:ascii="Times New Roman" w:hAnsi="Times New Roman" w:cs="Times New Roman"/>
          <w:sz w:val="26"/>
          <w:szCs w:val="26"/>
        </w:rPr>
        <w:t xml:space="preserve"> </w:t>
      </w:r>
      <w:r w:rsidRPr="002B2F76">
        <w:rPr>
          <w:rFonts w:ascii="Times New Roman" w:hAnsi="Times New Roman" w:cs="Times New Roman"/>
          <w:sz w:val="26"/>
          <w:szCs w:val="26"/>
        </w:rPr>
        <w:t>«О противодействии коррупции»):</w:t>
      </w:r>
    </w:p>
    <w:p w:rsidR="002B2F76" w:rsidRPr="002B2F76" w:rsidRDefault="002B2F76" w:rsidP="002B2F76">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а) по предупреждению коррупции, в том числе по выявлению и последующему устранению причин коррупции (профилактика коррупции);</w:t>
      </w:r>
    </w:p>
    <w:p w:rsidR="002B2F76" w:rsidRPr="002B2F76" w:rsidRDefault="002B2F76" w:rsidP="002B2F76">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б) по выявлению, предупреждению, пресечению, раскрытию и расследованию коррупционных правонарушений (борьба с коррупцией);</w:t>
      </w:r>
    </w:p>
    <w:p w:rsidR="002B2F76" w:rsidRPr="002B2F76" w:rsidRDefault="002B2F76" w:rsidP="002B2F76">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в) по минимизации и (или) ликвидации последствий коррупционных правонарушений.</w:t>
      </w:r>
    </w:p>
    <w:p w:rsidR="002B2F76" w:rsidRPr="002B2F76" w:rsidRDefault="002B2F76" w:rsidP="002B2F76">
      <w:pPr>
        <w:spacing w:after="0" w:line="240" w:lineRule="auto"/>
        <w:ind w:firstLine="709"/>
        <w:jc w:val="both"/>
        <w:rPr>
          <w:rFonts w:ascii="Times New Roman" w:hAnsi="Times New Roman" w:cs="Times New Roman"/>
          <w:sz w:val="26"/>
          <w:szCs w:val="26"/>
        </w:rPr>
      </w:pPr>
      <w:r w:rsidRPr="002B2F76">
        <w:rPr>
          <w:rFonts w:ascii="Times New Roman" w:hAnsi="Times New Roman" w:cs="Times New Roman"/>
          <w:b/>
          <w:sz w:val="26"/>
          <w:szCs w:val="26"/>
        </w:rPr>
        <w:t>Организация</w:t>
      </w:r>
      <w:r w:rsidRPr="002B2F76">
        <w:rPr>
          <w:rFonts w:ascii="Times New Roman" w:hAnsi="Times New Roman" w:cs="Times New Roman"/>
          <w:sz w:val="26"/>
          <w:szCs w:val="26"/>
        </w:rPr>
        <w:t xml:space="preserve"> – юридическое лицо независимо от формы собственности, организационно-правовой формы и отраслевой принадлежности.</w:t>
      </w:r>
    </w:p>
    <w:p w:rsidR="002B2F76" w:rsidRDefault="002B2F76" w:rsidP="002B2F76">
      <w:pPr>
        <w:spacing w:after="0" w:line="240" w:lineRule="auto"/>
        <w:ind w:firstLine="709"/>
        <w:jc w:val="both"/>
        <w:rPr>
          <w:rFonts w:ascii="Times New Roman" w:hAnsi="Times New Roman" w:cs="Times New Roman"/>
          <w:sz w:val="26"/>
          <w:szCs w:val="26"/>
        </w:rPr>
      </w:pPr>
      <w:r w:rsidRPr="002B2F76">
        <w:rPr>
          <w:rFonts w:ascii="Times New Roman" w:hAnsi="Times New Roman" w:cs="Times New Roman"/>
          <w:b/>
          <w:sz w:val="26"/>
          <w:szCs w:val="26"/>
        </w:rPr>
        <w:t>Контрагент</w:t>
      </w:r>
      <w:r w:rsidRPr="002B2F76">
        <w:rPr>
          <w:rFonts w:ascii="Times New Roman" w:hAnsi="Times New Roman" w:cs="Times New Roman"/>
          <w:sz w:val="26"/>
          <w:szCs w:val="26"/>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2B2F76" w:rsidRDefault="002B2F76" w:rsidP="002B2F76">
      <w:pPr>
        <w:spacing w:after="0" w:line="240" w:lineRule="auto"/>
        <w:ind w:firstLine="709"/>
        <w:jc w:val="both"/>
        <w:rPr>
          <w:rFonts w:ascii="Times New Roman" w:hAnsi="Times New Roman" w:cs="Times New Roman"/>
          <w:sz w:val="26"/>
          <w:szCs w:val="26"/>
        </w:rPr>
      </w:pPr>
      <w:r w:rsidRPr="002B2F76">
        <w:rPr>
          <w:rFonts w:ascii="Times New Roman" w:hAnsi="Times New Roman" w:cs="Times New Roman"/>
          <w:b/>
          <w:sz w:val="26"/>
          <w:szCs w:val="26"/>
        </w:rPr>
        <w:t>Взятка</w:t>
      </w:r>
      <w:r w:rsidRPr="002B2F76">
        <w:rPr>
          <w:rFonts w:ascii="Times New Roman" w:hAnsi="Times New Roman" w:cs="Times New Roman"/>
          <w:sz w:val="26"/>
          <w:szCs w:val="26"/>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w:t>
      </w:r>
      <w:r>
        <w:rPr>
          <w:rFonts w:ascii="Times New Roman" w:hAnsi="Times New Roman" w:cs="Times New Roman"/>
          <w:sz w:val="26"/>
          <w:szCs w:val="26"/>
        </w:rPr>
        <w:t xml:space="preserve">х бумаг, иного имущества либо в </w:t>
      </w:r>
      <w:r w:rsidRPr="002B2F76">
        <w:rPr>
          <w:rFonts w:ascii="Times New Roman" w:hAnsi="Times New Roman" w:cs="Times New Roman"/>
          <w:sz w:val="26"/>
          <w:szCs w:val="26"/>
        </w:rPr>
        <w:t>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B2F76" w:rsidRDefault="002B2F76" w:rsidP="002B2F76">
      <w:pPr>
        <w:spacing w:after="0" w:line="240" w:lineRule="auto"/>
        <w:ind w:firstLine="709"/>
        <w:jc w:val="both"/>
        <w:rPr>
          <w:rFonts w:ascii="Times New Roman" w:hAnsi="Times New Roman" w:cs="Times New Roman"/>
          <w:sz w:val="26"/>
          <w:szCs w:val="26"/>
        </w:rPr>
      </w:pPr>
      <w:r w:rsidRPr="002B2F76">
        <w:rPr>
          <w:rFonts w:ascii="Times New Roman" w:hAnsi="Times New Roman" w:cs="Times New Roman"/>
          <w:b/>
          <w:sz w:val="26"/>
          <w:szCs w:val="26"/>
        </w:rPr>
        <w:t>Коммерческий подкуп</w:t>
      </w:r>
      <w:r w:rsidRPr="002B2F76">
        <w:rPr>
          <w:rFonts w:ascii="Times New Roman" w:hAnsi="Times New Roman" w:cs="Times New Roman"/>
          <w:sz w:val="26"/>
          <w:szCs w:val="26"/>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w:t>
      </w:r>
      <w:r>
        <w:rPr>
          <w:rFonts w:ascii="Times New Roman" w:hAnsi="Times New Roman" w:cs="Times New Roman"/>
          <w:sz w:val="26"/>
          <w:szCs w:val="26"/>
        </w:rPr>
        <w:t xml:space="preserve"> кодекса Российской Федерации).</w:t>
      </w:r>
    </w:p>
    <w:p w:rsidR="002B2F76" w:rsidRDefault="002B2F76" w:rsidP="002B2F76">
      <w:pPr>
        <w:spacing w:after="0" w:line="240" w:lineRule="auto"/>
        <w:ind w:firstLine="709"/>
        <w:jc w:val="both"/>
        <w:rPr>
          <w:rFonts w:ascii="Times New Roman" w:hAnsi="Times New Roman" w:cs="Times New Roman"/>
          <w:sz w:val="26"/>
          <w:szCs w:val="26"/>
        </w:rPr>
      </w:pPr>
      <w:r w:rsidRPr="002B2F76">
        <w:rPr>
          <w:rFonts w:ascii="Times New Roman" w:hAnsi="Times New Roman" w:cs="Times New Roman"/>
          <w:b/>
          <w:sz w:val="26"/>
          <w:szCs w:val="26"/>
        </w:rPr>
        <w:t>Конфликт интересов</w:t>
      </w:r>
      <w:r w:rsidRPr="002B2F76">
        <w:rPr>
          <w:rFonts w:ascii="Times New Roman" w:hAnsi="Times New Roman" w:cs="Times New Roman"/>
          <w:sz w:val="26"/>
          <w:szCs w:val="26"/>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w:t>
      </w:r>
      <w:r w:rsidRPr="002B2F76">
        <w:rPr>
          <w:rFonts w:ascii="Times New Roman" w:hAnsi="Times New Roman" w:cs="Times New Roman"/>
          <w:sz w:val="26"/>
          <w:szCs w:val="26"/>
        </w:rPr>
        <w:lastRenderedPageBreak/>
        <w:t>способное привести к причинению вреда правам и законным интересам, имуществу и (или) деловой репутации организации, работником (представителем ор</w:t>
      </w:r>
      <w:r>
        <w:rPr>
          <w:rFonts w:ascii="Times New Roman" w:hAnsi="Times New Roman" w:cs="Times New Roman"/>
          <w:sz w:val="26"/>
          <w:szCs w:val="26"/>
        </w:rPr>
        <w:t>ганизации) которой он является.</w:t>
      </w:r>
    </w:p>
    <w:p w:rsidR="00EC71B9" w:rsidRDefault="002B2F76" w:rsidP="00EC71B9">
      <w:pPr>
        <w:spacing w:after="0" w:line="240" w:lineRule="auto"/>
        <w:ind w:firstLine="709"/>
        <w:jc w:val="both"/>
        <w:rPr>
          <w:rFonts w:ascii="Times New Roman" w:hAnsi="Times New Roman" w:cs="Times New Roman"/>
          <w:sz w:val="26"/>
          <w:szCs w:val="26"/>
        </w:rPr>
      </w:pPr>
      <w:r w:rsidRPr="002B2F76">
        <w:rPr>
          <w:rFonts w:ascii="Times New Roman" w:hAnsi="Times New Roman" w:cs="Times New Roman"/>
          <w:b/>
          <w:sz w:val="26"/>
          <w:szCs w:val="26"/>
        </w:rPr>
        <w:t>Личная заинтересованность работника (представителя организации) – заинтересованность работника (представителя организации)</w:t>
      </w:r>
      <w:r w:rsidRPr="002B2F76">
        <w:rPr>
          <w:rFonts w:ascii="Times New Roman" w:hAnsi="Times New Roman" w:cs="Times New Roman"/>
          <w:sz w:val="26"/>
          <w:szCs w:val="26"/>
        </w:rPr>
        <w:t>,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w:t>
      </w:r>
      <w:r w:rsidR="00EC71B9">
        <w:rPr>
          <w:rFonts w:ascii="Times New Roman" w:hAnsi="Times New Roman" w:cs="Times New Roman"/>
          <w:sz w:val="26"/>
          <w:szCs w:val="26"/>
        </w:rPr>
        <w:t>в для себя или для третьих лиц.</w:t>
      </w:r>
    </w:p>
    <w:p w:rsidR="00EC71B9" w:rsidRDefault="002B2F76" w:rsidP="00EC71B9">
      <w:pPr>
        <w:spacing w:after="0" w:line="240" w:lineRule="auto"/>
        <w:ind w:firstLine="709"/>
        <w:jc w:val="both"/>
        <w:rPr>
          <w:rFonts w:ascii="Times New Roman" w:hAnsi="Times New Roman" w:cs="Times New Roman"/>
          <w:sz w:val="26"/>
          <w:szCs w:val="26"/>
        </w:rPr>
      </w:pPr>
      <w:r w:rsidRPr="00EC71B9">
        <w:rPr>
          <w:rFonts w:ascii="Times New Roman" w:hAnsi="Times New Roman" w:cs="Times New Roman"/>
          <w:b/>
          <w:sz w:val="26"/>
          <w:szCs w:val="26"/>
        </w:rPr>
        <w:t>Коррупционное правонарушение</w:t>
      </w:r>
      <w:r w:rsidRPr="002B2F76">
        <w:rPr>
          <w:rFonts w:ascii="Times New Roman" w:hAnsi="Times New Roman" w:cs="Times New Roman"/>
          <w:sz w:val="26"/>
          <w:szCs w:val="26"/>
        </w:rPr>
        <w:t xml:space="preserve"> - деяние, обладающее признаками коррупции, за которые нормативным правовым актом предусмотрена гражданско-правовая, дисциплинарная, административная</w:t>
      </w:r>
      <w:r>
        <w:rPr>
          <w:rFonts w:ascii="Times New Roman" w:hAnsi="Times New Roman" w:cs="Times New Roman"/>
          <w:sz w:val="26"/>
          <w:szCs w:val="26"/>
        </w:rPr>
        <w:t xml:space="preserve"> или уголовная ответственность.</w:t>
      </w:r>
    </w:p>
    <w:p w:rsidR="002B2F76" w:rsidRPr="002B2F76" w:rsidRDefault="002B2F76" w:rsidP="00EC71B9">
      <w:pPr>
        <w:spacing w:after="0" w:line="240" w:lineRule="auto"/>
        <w:ind w:firstLine="709"/>
        <w:jc w:val="both"/>
        <w:rPr>
          <w:rFonts w:ascii="Times New Roman" w:hAnsi="Times New Roman" w:cs="Times New Roman"/>
          <w:sz w:val="26"/>
          <w:szCs w:val="26"/>
        </w:rPr>
      </w:pPr>
      <w:r w:rsidRPr="00EC71B9">
        <w:rPr>
          <w:rFonts w:ascii="Times New Roman" w:hAnsi="Times New Roman" w:cs="Times New Roman"/>
          <w:b/>
          <w:sz w:val="26"/>
          <w:szCs w:val="26"/>
        </w:rPr>
        <w:t>Коррупционный фактор</w:t>
      </w:r>
      <w:r w:rsidRPr="002B2F76">
        <w:rPr>
          <w:rFonts w:ascii="Times New Roman" w:hAnsi="Times New Roman" w:cs="Times New Roman"/>
          <w:sz w:val="26"/>
          <w:szCs w:val="26"/>
        </w:rPr>
        <w:t xml:space="preserve"> - явление или совокупность явлений, порождающих коррупционные правонарушения или способствующие их распространению.</w:t>
      </w:r>
    </w:p>
    <w:p w:rsidR="002B2F76" w:rsidRPr="002B2F76" w:rsidRDefault="002B2F76" w:rsidP="00EC71B9">
      <w:pPr>
        <w:spacing w:line="240" w:lineRule="auto"/>
        <w:rPr>
          <w:rFonts w:ascii="Times New Roman" w:hAnsi="Times New Roman" w:cs="Times New Roman"/>
          <w:sz w:val="26"/>
          <w:szCs w:val="26"/>
        </w:rPr>
      </w:pPr>
      <w:r w:rsidRPr="002B2F76">
        <w:rPr>
          <w:rFonts w:ascii="Times New Roman" w:hAnsi="Times New Roman" w:cs="Times New Roman"/>
          <w:sz w:val="26"/>
          <w:szCs w:val="26"/>
        </w:rPr>
        <w:t>Предупреждение коррупции - деятельность в рамках антикоррупционной политики учреждения, направленная на выявление, изучение, ограничение либо устранение явлений, порождающих коррупционные правонарушения или спо</w:t>
      </w:r>
      <w:r w:rsidR="00EC71B9">
        <w:rPr>
          <w:rFonts w:ascii="Times New Roman" w:hAnsi="Times New Roman" w:cs="Times New Roman"/>
          <w:sz w:val="26"/>
          <w:szCs w:val="26"/>
        </w:rPr>
        <w:t>собствующих их распространению.</w:t>
      </w:r>
    </w:p>
    <w:p w:rsidR="002B2F76" w:rsidRPr="00EC71B9" w:rsidRDefault="002B2F76" w:rsidP="00EC71B9">
      <w:pPr>
        <w:spacing w:after="0" w:line="240" w:lineRule="auto"/>
        <w:jc w:val="center"/>
        <w:rPr>
          <w:rFonts w:ascii="Times New Roman" w:hAnsi="Times New Roman" w:cs="Times New Roman"/>
          <w:b/>
          <w:sz w:val="26"/>
          <w:szCs w:val="26"/>
        </w:rPr>
      </w:pPr>
      <w:r w:rsidRPr="00EC71B9">
        <w:rPr>
          <w:rFonts w:ascii="Times New Roman" w:hAnsi="Times New Roman" w:cs="Times New Roman"/>
          <w:b/>
          <w:sz w:val="26"/>
          <w:szCs w:val="26"/>
        </w:rPr>
        <w:t>3.</w:t>
      </w:r>
      <w:r w:rsidRPr="00EC71B9">
        <w:rPr>
          <w:rFonts w:ascii="Times New Roman" w:hAnsi="Times New Roman" w:cs="Times New Roman"/>
          <w:b/>
          <w:sz w:val="26"/>
          <w:szCs w:val="26"/>
        </w:rPr>
        <w:tab/>
        <w:t>Основные принципы работы по предупреждению коррупции в организации</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3.1.</w:t>
      </w:r>
      <w:r w:rsidRPr="002B2F76">
        <w:rPr>
          <w:rFonts w:ascii="Times New Roman" w:hAnsi="Times New Roman" w:cs="Times New Roman"/>
          <w:sz w:val="26"/>
          <w:szCs w:val="26"/>
        </w:rPr>
        <w:tab/>
        <w:t>Антикоррупционная политика учреждения основывается на следующих основных принципах:</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3.1.1.</w:t>
      </w:r>
      <w:r w:rsidRPr="002B2F76">
        <w:rPr>
          <w:rFonts w:ascii="Times New Roman" w:hAnsi="Times New Roman" w:cs="Times New Roman"/>
          <w:sz w:val="26"/>
          <w:szCs w:val="26"/>
        </w:rPr>
        <w:tab/>
        <w:t>Принцип соответствия Антикоррупционной политики учреждения действующему законодательству и общепринятым нормам права. Соответствие реализуемых антикоррупционных мероприятий Конституции Российской Федерации, заключенным Российской Федерацией и Республикой Татарстан международным договорам, законодательству о противодействии коррупции и иным нормативным правовым актам, применимым к учреждению.</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3.1.2.</w:t>
      </w:r>
      <w:r w:rsidRPr="002B2F76">
        <w:rPr>
          <w:rFonts w:ascii="Times New Roman" w:hAnsi="Times New Roman" w:cs="Times New Roman"/>
          <w:sz w:val="26"/>
          <w:szCs w:val="26"/>
        </w:rPr>
        <w:tab/>
        <w:t>Принцип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коррупции.</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3.1.3.</w:t>
      </w:r>
      <w:r w:rsidRPr="002B2F76">
        <w:rPr>
          <w:rFonts w:ascii="Times New Roman" w:hAnsi="Times New Roman" w:cs="Times New Roman"/>
          <w:sz w:val="26"/>
          <w:szCs w:val="26"/>
        </w:rPr>
        <w:tab/>
        <w:t>Принцип вовлеченности работников. Информированность работников учреждения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3.1.4.</w:t>
      </w:r>
      <w:r w:rsidRPr="002B2F76">
        <w:rPr>
          <w:rFonts w:ascii="Times New Roman" w:hAnsi="Times New Roman" w:cs="Times New Roman"/>
          <w:sz w:val="26"/>
          <w:szCs w:val="26"/>
        </w:rPr>
        <w:tab/>
        <w:t>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руководителя и работников в коррупционную деятельность, осуществляется с учетом существующих в деятельности учреждения коррупционных рисков.</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3.1.5.</w:t>
      </w:r>
      <w:r w:rsidRPr="002B2F76">
        <w:rPr>
          <w:rFonts w:ascii="Times New Roman" w:hAnsi="Times New Roman" w:cs="Times New Roman"/>
          <w:sz w:val="26"/>
          <w:szCs w:val="26"/>
        </w:rPr>
        <w:tab/>
        <w:t>Принцип эффективности антикоррупционных процедур. Осуществление в учреждении антикоррупционных мероприятий, которые имеют низкую стоимость, обеспечивают простоту реализации и приносят значимый результат.</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3.1.6.</w:t>
      </w:r>
      <w:r w:rsidRPr="002B2F76">
        <w:rPr>
          <w:rFonts w:ascii="Times New Roman" w:hAnsi="Times New Roman" w:cs="Times New Roman"/>
          <w:sz w:val="26"/>
          <w:szCs w:val="26"/>
        </w:rPr>
        <w:tab/>
        <w:t>Принцип ответственности и неотвратимости наказания. Неотвратимость наказания для руководителя учреждения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учреждения за реализацию Антикоррупционной политики.</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lastRenderedPageBreak/>
        <w:t>3.1.7.</w:t>
      </w:r>
      <w:r w:rsidRPr="002B2F76">
        <w:rPr>
          <w:rFonts w:ascii="Times New Roman" w:hAnsi="Times New Roman" w:cs="Times New Roman"/>
          <w:sz w:val="26"/>
          <w:szCs w:val="26"/>
        </w:rPr>
        <w:tab/>
        <w:t>Принцип открытости хозяйственной и иной деятельности. Информирование контрагентов, партнеров и общественности о принятых в учреждении антикоррупционных стандартах и процедурах.</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3.1.8.</w:t>
      </w:r>
      <w:r w:rsidRPr="002B2F76">
        <w:rPr>
          <w:rFonts w:ascii="Times New Roman" w:hAnsi="Times New Roman" w:cs="Times New Roman"/>
          <w:sz w:val="26"/>
          <w:szCs w:val="26"/>
        </w:rPr>
        <w:tab/>
        <w:t>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rsidR="00EC71B9" w:rsidRDefault="002B2F76" w:rsidP="00EC71B9">
      <w:pPr>
        <w:spacing w:after="0" w:line="240" w:lineRule="auto"/>
        <w:ind w:firstLine="709"/>
        <w:jc w:val="both"/>
        <w:rPr>
          <w:rFonts w:ascii="Times New Roman" w:hAnsi="Times New Roman" w:cs="Times New Roman"/>
          <w:sz w:val="26"/>
          <w:szCs w:val="26"/>
        </w:rPr>
      </w:pPr>
      <w:r w:rsidRPr="002B2F76">
        <w:rPr>
          <w:rFonts w:ascii="Times New Roman" w:hAnsi="Times New Roman" w:cs="Times New Roman"/>
          <w:sz w:val="26"/>
          <w:szCs w:val="26"/>
        </w:rPr>
        <w:t>Противодействие коррупции в учреждении осуществляется на основе следующих принципов:</w:t>
      </w:r>
    </w:p>
    <w:p w:rsidR="00EC71B9" w:rsidRDefault="002B2F76" w:rsidP="00EC71B9">
      <w:pPr>
        <w:pStyle w:val="a7"/>
        <w:numPr>
          <w:ilvl w:val="0"/>
          <w:numId w:val="1"/>
        </w:numPr>
        <w:spacing w:after="0" w:line="240" w:lineRule="auto"/>
        <w:jc w:val="both"/>
        <w:rPr>
          <w:rFonts w:ascii="Times New Roman" w:hAnsi="Times New Roman" w:cs="Times New Roman"/>
          <w:sz w:val="26"/>
          <w:szCs w:val="26"/>
        </w:rPr>
      </w:pPr>
      <w:r w:rsidRPr="00EC71B9">
        <w:rPr>
          <w:rFonts w:ascii="Times New Roman" w:hAnsi="Times New Roman" w:cs="Times New Roman"/>
          <w:sz w:val="26"/>
          <w:szCs w:val="26"/>
        </w:rPr>
        <w:t>признание, обеспечение и защита основных прав и свобод человека и гражданина;</w:t>
      </w:r>
    </w:p>
    <w:p w:rsidR="00EC71B9" w:rsidRDefault="002B2F76" w:rsidP="00EC71B9">
      <w:pPr>
        <w:pStyle w:val="a7"/>
        <w:numPr>
          <w:ilvl w:val="0"/>
          <w:numId w:val="1"/>
        </w:numPr>
        <w:spacing w:after="0" w:line="240" w:lineRule="auto"/>
        <w:jc w:val="both"/>
        <w:rPr>
          <w:rFonts w:ascii="Times New Roman" w:hAnsi="Times New Roman" w:cs="Times New Roman"/>
          <w:sz w:val="26"/>
          <w:szCs w:val="26"/>
        </w:rPr>
      </w:pPr>
      <w:r w:rsidRPr="00EC71B9">
        <w:rPr>
          <w:rFonts w:ascii="Times New Roman" w:hAnsi="Times New Roman" w:cs="Times New Roman"/>
          <w:sz w:val="26"/>
          <w:szCs w:val="26"/>
        </w:rPr>
        <w:t>законность;</w:t>
      </w:r>
    </w:p>
    <w:p w:rsidR="00EC71B9" w:rsidRDefault="002B2F76" w:rsidP="00EC71B9">
      <w:pPr>
        <w:pStyle w:val="a7"/>
        <w:numPr>
          <w:ilvl w:val="0"/>
          <w:numId w:val="1"/>
        </w:numPr>
        <w:spacing w:after="0" w:line="240" w:lineRule="auto"/>
        <w:jc w:val="both"/>
        <w:rPr>
          <w:rFonts w:ascii="Times New Roman" w:hAnsi="Times New Roman" w:cs="Times New Roman"/>
          <w:sz w:val="26"/>
          <w:szCs w:val="26"/>
        </w:rPr>
      </w:pPr>
      <w:r w:rsidRPr="00EC71B9">
        <w:rPr>
          <w:rFonts w:ascii="Times New Roman" w:hAnsi="Times New Roman" w:cs="Times New Roman"/>
          <w:sz w:val="26"/>
          <w:szCs w:val="26"/>
        </w:rPr>
        <w:t>неотвратимость ответственности за совершение коррупционных правонарушений;</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комплексное использование организационных, информационно- пропагандистских, социально-экономических, правовых, специальных и иных мер;</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приоритетное применение мер по предупреждению коррупции;</w:t>
      </w:r>
    </w:p>
    <w:p w:rsidR="002B2F76" w:rsidRP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сотрудничество учреждения с институтами гражданского общества, организациями и физическими лицами.</w:t>
      </w:r>
    </w:p>
    <w:p w:rsidR="002B2F76" w:rsidRPr="002B2F76" w:rsidRDefault="002B2F76" w:rsidP="00EC71B9">
      <w:pPr>
        <w:spacing w:after="0" w:line="240" w:lineRule="auto"/>
        <w:rPr>
          <w:rFonts w:ascii="Times New Roman" w:hAnsi="Times New Roman" w:cs="Times New Roman"/>
          <w:sz w:val="26"/>
          <w:szCs w:val="26"/>
        </w:rPr>
      </w:pPr>
    </w:p>
    <w:p w:rsidR="002B2F76" w:rsidRPr="00EC71B9" w:rsidRDefault="002B2F76" w:rsidP="00EC71B9">
      <w:pPr>
        <w:spacing w:after="0" w:line="240" w:lineRule="auto"/>
        <w:jc w:val="center"/>
        <w:rPr>
          <w:rFonts w:ascii="Times New Roman" w:hAnsi="Times New Roman" w:cs="Times New Roman"/>
          <w:b/>
          <w:sz w:val="26"/>
          <w:szCs w:val="26"/>
        </w:rPr>
      </w:pPr>
      <w:r w:rsidRPr="00EC71B9">
        <w:rPr>
          <w:rFonts w:ascii="Times New Roman" w:hAnsi="Times New Roman" w:cs="Times New Roman"/>
          <w:b/>
          <w:sz w:val="26"/>
          <w:szCs w:val="26"/>
        </w:rPr>
        <w:t>4.</w:t>
      </w:r>
      <w:r w:rsidRPr="00EC71B9">
        <w:rPr>
          <w:rFonts w:ascii="Times New Roman" w:hAnsi="Times New Roman" w:cs="Times New Roman"/>
          <w:b/>
          <w:sz w:val="26"/>
          <w:szCs w:val="26"/>
        </w:rPr>
        <w:tab/>
        <w:t>Область применения Антикоррупционной политики и круг лиц, попадающих под ее действие</w:t>
      </w:r>
    </w:p>
    <w:p w:rsid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4.1.</w:t>
      </w:r>
      <w:r w:rsidRPr="002B2F76">
        <w:rPr>
          <w:rFonts w:ascii="Times New Roman" w:hAnsi="Times New Roman" w:cs="Times New Roman"/>
          <w:sz w:val="26"/>
          <w:szCs w:val="26"/>
        </w:rPr>
        <w:tab/>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и на других лиц, с которыми учреждение вступает в договорные отношения. Антикоррупционные условия и обязательства могут закрепляться в договорах, заключаемых учреждением с контрагентами.</w:t>
      </w:r>
    </w:p>
    <w:p w:rsidR="00EC71B9" w:rsidRPr="002B2F76" w:rsidRDefault="00EC71B9" w:rsidP="00EC71B9">
      <w:pPr>
        <w:spacing w:after="0" w:line="240" w:lineRule="auto"/>
        <w:jc w:val="both"/>
        <w:rPr>
          <w:rFonts w:ascii="Times New Roman" w:hAnsi="Times New Roman" w:cs="Times New Roman"/>
          <w:sz w:val="26"/>
          <w:szCs w:val="26"/>
        </w:rPr>
      </w:pPr>
    </w:p>
    <w:p w:rsidR="002B2F76" w:rsidRPr="00EC71B9" w:rsidRDefault="002B2F76" w:rsidP="00EC71B9">
      <w:pPr>
        <w:spacing w:after="0" w:line="240" w:lineRule="auto"/>
        <w:jc w:val="center"/>
        <w:rPr>
          <w:rFonts w:ascii="Times New Roman" w:hAnsi="Times New Roman" w:cs="Times New Roman"/>
          <w:b/>
          <w:sz w:val="26"/>
          <w:szCs w:val="26"/>
        </w:rPr>
      </w:pPr>
      <w:r w:rsidRPr="00EC71B9">
        <w:rPr>
          <w:rFonts w:ascii="Times New Roman" w:hAnsi="Times New Roman" w:cs="Times New Roman"/>
          <w:b/>
          <w:sz w:val="26"/>
          <w:szCs w:val="26"/>
        </w:rPr>
        <w:t>5.</w:t>
      </w:r>
      <w:r w:rsidRPr="00EC71B9">
        <w:rPr>
          <w:rFonts w:ascii="Times New Roman" w:hAnsi="Times New Roman" w:cs="Times New Roman"/>
          <w:b/>
          <w:sz w:val="26"/>
          <w:szCs w:val="26"/>
        </w:rPr>
        <w:tab/>
        <w:t>Должностные лица учреждения, ответственные за реализацию Антикоррупционной политики и формируемые</w:t>
      </w:r>
      <w:r w:rsidR="00EC71B9">
        <w:rPr>
          <w:rFonts w:ascii="Times New Roman" w:hAnsi="Times New Roman" w:cs="Times New Roman"/>
          <w:b/>
          <w:sz w:val="26"/>
          <w:szCs w:val="26"/>
        </w:rPr>
        <w:t xml:space="preserve"> </w:t>
      </w:r>
      <w:r w:rsidRPr="00EC71B9">
        <w:rPr>
          <w:rFonts w:ascii="Times New Roman" w:hAnsi="Times New Roman" w:cs="Times New Roman"/>
          <w:b/>
          <w:sz w:val="26"/>
          <w:szCs w:val="26"/>
        </w:rPr>
        <w:t>коллегиальные органы учреждения</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5.1.</w:t>
      </w:r>
      <w:r w:rsidRPr="002B2F76">
        <w:rPr>
          <w:rFonts w:ascii="Times New Roman" w:hAnsi="Times New Roman" w:cs="Times New Roman"/>
          <w:sz w:val="26"/>
          <w:szCs w:val="26"/>
        </w:rPr>
        <w:tab/>
        <w:t>Руководитель учреждения является ответственным за организацию всех мероприятий, направленных на предупреждение коррупции в учреждении.</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5.2.</w:t>
      </w:r>
      <w:r w:rsidRPr="002B2F76">
        <w:rPr>
          <w:rFonts w:ascii="Times New Roman" w:hAnsi="Times New Roman" w:cs="Times New Roman"/>
          <w:sz w:val="26"/>
          <w:szCs w:val="26"/>
        </w:rPr>
        <w:tab/>
        <w:t>Руководитель учреждения, исходя из установленных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w:t>
      </w:r>
      <w:r w:rsidR="00EC71B9">
        <w:rPr>
          <w:rFonts w:ascii="Times New Roman" w:hAnsi="Times New Roman" w:cs="Times New Roman"/>
          <w:sz w:val="26"/>
          <w:szCs w:val="26"/>
        </w:rPr>
        <w:t>итики в пределах их полномочий.</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5.3.</w:t>
      </w:r>
      <w:r w:rsidRPr="002B2F76">
        <w:rPr>
          <w:rFonts w:ascii="Times New Roman" w:hAnsi="Times New Roman" w:cs="Times New Roman"/>
          <w:sz w:val="26"/>
          <w:szCs w:val="26"/>
        </w:rPr>
        <w:tab/>
        <w:t>Основные</w:t>
      </w:r>
      <w:r w:rsidRPr="002B2F76">
        <w:rPr>
          <w:rFonts w:ascii="Times New Roman" w:hAnsi="Times New Roman" w:cs="Times New Roman"/>
          <w:sz w:val="26"/>
          <w:szCs w:val="26"/>
        </w:rPr>
        <w:tab/>
        <w:t>обязанности</w:t>
      </w:r>
      <w:r w:rsidRPr="002B2F76">
        <w:rPr>
          <w:rFonts w:ascii="Times New Roman" w:hAnsi="Times New Roman" w:cs="Times New Roman"/>
          <w:sz w:val="26"/>
          <w:szCs w:val="26"/>
        </w:rPr>
        <w:tab/>
        <w:t>лица</w:t>
      </w:r>
      <w:r w:rsidRPr="002B2F76">
        <w:rPr>
          <w:rFonts w:ascii="Times New Roman" w:hAnsi="Times New Roman" w:cs="Times New Roman"/>
          <w:sz w:val="26"/>
          <w:szCs w:val="26"/>
        </w:rPr>
        <w:tab/>
        <w:t>(лиц),</w:t>
      </w:r>
      <w:r w:rsidRPr="002B2F76">
        <w:rPr>
          <w:rFonts w:ascii="Times New Roman" w:hAnsi="Times New Roman" w:cs="Times New Roman"/>
          <w:sz w:val="26"/>
          <w:szCs w:val="26"/>
        </w:rPr>
        <w:tab/>
        <w:t>ответственных</w:t>
      </w:r>
      <w:r w:rsidRPr="002B2F76">
        <w:rPr>
          <w:rFonts w:ascii="Times New Roman" w:hAnsi="Times New Roman" w:cs="Times New Roman"/>
          <w:sz w:val="26"/>
          <w:szCs w:val="26"/>
        </w:rPr>
        <w:tab/>
        <w:t>за</w:t>
      </w:r>
      <w:r w:rsidRPr="002B2F76">
        <w:rPr>
          <w:rFonts w:ascii="Times New Roman" w:hAnsi="Times New Roman" w:cs="Times New Roman"/>
          <w:sz w:val="26"/>
          <w:szCs w:val="26"/>
        </w:rPr>
        <w:tab/>
        <w:t>реализацию Антикоррупционной политики:</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подготовка</w:t>
      </w:r>
      <w:r w:rsidRPr="00EC71B9">
        <w:rPr>
          <w:rFonts w:ascii="Times New Roman" w:hAnsi="Times New Roman" w:cs="Times New Roman"/>
          <w:sz w:val="26"/>
          <w:szCs w:val="26"/>
        </w:rPr>
        <w:tab/>
        <w:t>рекомендаций</w:t>
      </w:r>
      <w:r w:rsidRPr="00EC71B9">
        <w:rPr>
          <w:rFonts w:ascii="Times New Roman" w:hAnsi="Times New Roman" w:cs="Times New Roman"/>
          <w:sz w:val="26"/>
          <w:szCs w:val="26"/>
        </w:rPr>
        <w:tab/>
        <w:t>для</w:t>
      </w:r>
      <w:r w:rsidRPr="00EC71B9">
        <w:rPr>
          <w:rFonts w:ascii="Times New Roman" w:hAnsi="Times New Roman" w:cs="Times New Roman"/>
          <w:sz w:val="26"/>
          <w:szCs w:val="26"/>
        </w:rPr>
        <w:tab/>
        <w:t>принятия</w:t>
      </w:r>
      <w:r w:rsidRPr="00EC71B9">
        <w:rPr>
          <w:rFonts w:ascii="Times New Roman" w:hAnsi="Times New Roman" w:cs="Times New Roman"/>
          <w:sz w:val="26"/>
          <w:szCs w:val="26"/>
        </w:rPr>
        <w:tab/>
        <w:t>решений</w:t>
      </w:r>
      <w:r w:rsidRPr="00EC71B9">
        <w:rPr>
          <w:rFonts w:ascii="Times New Roman" w:hAnsi="Times New Roman" w:cs="Times New Roman"/>
          <w:sz w:val="26"/>
          <w:szCs w:val="26"/>
        </w:rPr>
        <w:tab/>
        <w:t>по</w:t>
      </w:r>
      <w:r w:rsidRPr="00EC71B9">
        <w:rPr>
          <w:rFonts w:ascii="Times New Roman" w:hAnsi="Times New Roman" w:cs="Times New Roman"/>
          <w:sz w:val="26"/>
          <w:szCs w:val="26"/>
        </w:rPr>
        <w:tab/>
        <w:t>вопросам предупреждения коррупции в учреждении;</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подготовка предложений, направленных на устранение причин и условий, порождающих риск возникновения коррупции в учреждении;</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проведение контрольных мероприятий, направленных на выявление коррупционных правонарушений, совершенных работниками;</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организация проведения оценки коррупционных рисков;</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lastRenderedPageBreak/>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организация работы по заполнению и рассмотрению деклараций о конфликте интересов;</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оказание содействия уполномоченным представителям контрольно</w:t>
      </w:r>
      <w:r w:rsidR="00EC71B9">
        <w:rPr>
          <w:rFonts w:ascii="Times New Roman" w:hAnsi="Times New Roman" w:cs="Times New Roman"/>
          <w:sz w:val="26"/>
          <w:szCs w:val="26"/>
        </w:rPr>
        <w:t xml:space="preserve"> </w:t>
      </w:r>
      <w:r w:rsidRPr="00EC71B9">
        <w:rPr>
          <w:rFonts w:ascii="Times New Roman" w:hAnsi="Times New Roman" w:cs="Times New Roman"/>
          <w:sz w:val="26"/>
          <w:szCs w:val="26"/>
        </w:rPr>
        <w:t>- надзорных и правоохранительных органов при проведении ими инспекционных проверок деятельности учреждения по вопросам предупреждения коррупции;</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организация мероприятий по вопросам профилактики и противодействия коррупции;</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организация мероприятий по антикоррупционному просвещению работников;</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индивидуальное</w:t>
      </w:r>
      <w:r w:rsidR="00EC71B9">
        <w:rPr>
          <w:rFonts w:ascii="Times New Roman" w:hAnsi="Times New Roman" w:cs="Times New Roman"/>
          <w:sz w:val="26"/>
          <w:szCs w:val="26"/>
        </w:rPr>
        <w:t xml:space="preserve"> консультирование работников;</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 xml:space="preserve">участие в организации </w:t>
      </w:r>
      <w:r w:rsidR="00EC71B9">
        <w:rPr>
          <w:rFonts w:ascii="Times New Roman" w:hAnsi="Times New Roman" w:cs="Times New Roman"/>
          <w:sz w:val="26"/>
          <w:szCs w:val="26"/>
        </w:rPr>
        <w:t>антикоррупционной пропаганды;</w:t>
      </w:r>
    </w:p>
    <w:p w:rsidR="002B2F76" w:rsidRP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5.4.</w:t>
      </w:r>
      <w:r w:rsidRPr="002B2F76">
        <w:rPr>
          <w:rFonts w:ascii="Times New Roman" w:hAnsi="Times New Roman" w:cs="Times New Roman"/>
          <w:sz w:val="26"/>
          <w:szCs w:val="26"/>
        </w:rPr>
        <w:tab/>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учреждении образуется коллегиальный орган – комиссия по противодействию коррупции.</w:t>
      </w:r>
    </w:p>
    <w:p w:rsidR="002B2F76" w:rsidRDefault="002B2F76" w:rsidP="00EC71B9">
      <w:pPr>
        <w:spacing w:after="0" w:line="240" w:lineRule="auto"/>
        <w:rPr>
          <w:rFonts w:ascii="Times New Roman" w:hAnsi="Times New Roman" w:cs="Times New Roman"/>
          <w:sz w:val="26"/>
          <w:szCs w:val="26"/>
        </w:rPr>
      </w:pPr>
      <w:r w:rsidRPr="002B2F76">
        <w:rPr>
          <w:rFonts w:ascii="Times New Roman" w:hAnsi="Times New Roman" w:cs="Times New Roman"/>
          <w:sz w:val="26"/>
          <w:szCs w:val="26"/>
        </w:rPr>
        <w:t>5.5.</w:t>
      </w:r>
      <w:r w:rsidRPr="002B2F76">
        <w:rPr>
          <w:rFonts w:ascii="Times New Roman" w:hAnsi="Times New Roman" w:cs="Times New Roman"/>
          <w:sz w:val="26"/>
          <w:szCs w:val="26"/>
        </w:rPr>
        <w:tab/>
        <w:t>Цели, порядок образования, работы и полномочия комиссии по противодействию коррупции определены Положением о комисс</w:t>
      </w:r>
      <w:r w:rsidR="00EC71B9">
        <w:rPr>
          <w:rFonts w:ascii="Times New Roman" w:hAnsi="Times New Roman" w:cs="Times New Roman"/>
          <w:sz w:val="26"/>
          <w:szCs w:val="26"/>
        </w:rPr>
        <w:t>ии по противодействию коррупции</w:t>
      </w:r>
    </w:p>
    <w:p w:rsidR="00EC71B9" w:rsidRPr="002B2F76" w:rsidRDefault="00EC71B9" w:rsidP="00EC71B9">
      <w:pPr>
        <w:spacing w:after="0" w:line="240" w:lineRule="auto"/>
        <w:rPr>
          <w:rFonts w:ascii="Times New Roman" w:hAnsi="Times New Roman" w:cs="Times New Roman"/>
          <w:sz w:val="26"/>
          <w:szCs w:val="26"/>
        </w:rPr>
      </w:pPr>
    </w:p>
    <w:p w:rsidR="002B2F76" w:rsidRPr="00EC71B9" w:rsidRDefault="002B2F76" w:rsidP="00EC71B9">
      <w:pPr>
        <w:spacing w:after="0" w:line="240" w:lineRule="auto"/>
        <w:jc w:val="center"/>
        <w:rPr>
          <w:rFonts w:ascii="Times New Roman" w:hAnsi="Times New Roman" w:cs="Times New Roman"/>
          <w:b/>
          <w:sz w:val="26"/>
          <w:szCs w:val="26"/>
        </w:rPr>
      </w:pPr>
      <w:r w:rsidRPr="00EC71B9">
        <w:rPr>
          <w:rFonts w:ascii="Times New Roman" w:hAnsi="Times New Roman" w:cs="Times New Roman"/>
          <w:b/>
          <w:sz w:val="26"/>
          <w:szCs w:val="26"/>
        </w:rPr>
        <w:t>6.</w:t>
      </w:r>
      <w:r w:rsidRPr="00EC71B9">
        <w:rPr>
          <w:rFonts w:ascii="Times New Roman" w:hAnsi="Times New Roman" w:cs="Times New Roman"/>
          <w:b/>
          <w:sz w:val="26"/>
          <w:szCs w:val="26"/>
        </w:rPr>
        <w:tab/>
        <w:t>Обязанности работников, связанные с предупреждением коррупции</w:t>
      </w:r>
    </w:p>
    <w:p w:rsidR="002B2F76" w:rsidRPr="002B2F76" w:rsidRDefault="002B2F76" w:rsidP="00EC71B9">
      <w:pPr>
        <w:spacing w:after="0" w:line="240" w:lineRule="auto"/>
        <w:rPr>
          <w:rFonts w:ascii="Times New Roman" w:hAnsi="Times New Roman" w:cs="Times New Roman"/>
          <w:sz w:val="26"/>
          <w:szCs w:val="26"/>
        </w:rPr>
      </w:pPr>
      <w:r w:rsidRPr="002B2F76">
        <w:rPr>
          <w:rFonts w:ascii="Times New Roman" w:hAnsi="Times New Roman" w:cs="Times New Roman"/>
          <w:sz w:val="26"/>
          <w:szCs w:val="26"/>
        </w:rPr>
        <w:t>6.1.</w:t>
      </w:r>
      <w:r w:rsidRPr="002B2F76">
        <w:rPr>
          <w:rFonts w:ascii="Times New Roman" w:hAnsi="Times New Roman" w:cs="Times New Roman"/>
          <w:sz w:val="26"/>
          <w:szCs w:val="26"/>
        </w:rPr>
        <w:tab/>
        <w:t>Руководитель учреждения и работники вне зависимости от должности и стажа работы в учреждении должны:</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руководствоваться положениями настоящей Антикоррупционной политики и неукоснительно соблюдать ее принципы и требования;</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воздерживаться от совершения и (или) участия в совершении</w:t>
      </w:r>
      <w:r w:rsidR="00EC71B9">
        <w:rPr>
          <w:rFonts w:ascii="Times New Roman" w:hAnsi="Times New Roman" w:cs="Times New Roman"/>
          <w:sz w:val="26"/>
          <w:szCs w:val="26"/>
        </w:rPr>
        <w:t xml:space="preserve"> </w:t>
      </w:r>
      <w:r w:rsidRPr="00EC71B9">
        <w:rPr>
          <w:rFonts w:ascii="Times New Roman" w:hAnsi="Times New Roman" w:cs="Times New Roman"/>
          <w:sz w:val="26"/>
          <w:szCs w:val="26"/>
        </w:rPr>
        <w:t>коррупционных правонарушений в интересах или от имени учреждения;</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воздерживаться от поведения, которое может быть истолковано</w:t>
      </w:r>
      <w:r w:rsidR="00EC71B9">
        <w:rPr>
          <w:rFonts w:ascii="Times New Roman" w:hAnsi="Times New Roman" w:cs="Times New Roman"/>
          <w:sz w:val="26"/>
          <w:szCs w:val="26"/>
        </w:rPr>
        <w:t xml:space="preserve"> </w:t>
      </w:r>
      <w:r w:rsidRPr="00EC71B9">
        <w:rPr>
          <w:rFonts w:ascii="Times New Roman" w:hAnsi="Times New Roman" w:cs="Times New Roman"/>
          <w:sz w:val="26"/>
          <w:szCs w:val="26"/>
        </w:rPr>
        <w:t>окружающими как готовность совершить или участвовать в совершении коррупционного правонарушения в интересах или от имени учреждения;</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w:t>
      </w:r>
      <w:r w:rsidR="00EC71B9">
        <w:rPr>
          <w:rFonts w:ascii="Times New Roman" w:hAnsi="Times New Roman" w:cs="Times New Roman"/>
          <w:sz w:val="26"/>
          <w:szCs w:val="26"/>
        </w:rPr>
        <w:t xml:space="preserve"> </w:t>
      </w:r>
      <w:r w:rsidRPr="00EC71B9">
        <w:rPr>
          <w:rFonts w:ascii="Times New Roman" w:hAnsi="Times New Roman" w:cs="Times New Roman"/>
          <w:sz w:val="26"/>
          <w:szCs w:val="26"/>
        </w:rPr>
        <w:t>коррупционных правонарушений;</w:t>
      </w:r>
    </w:p>
    <w:p w:rsid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t>незамедлительно информировать непосредственного руководителя, лицо, ответственное за реализацию Антикоррупционной политики о ставшей известной работнику информации о случаях совершения коррупционных правонарушений другими работниками;</w:t>
      </w:r>
    </w:p>
    <w:p w:rsidR="002B2F76" w:rsidRPr="00EC71B9" w:rsidRDefault="002B2F76" w:rsidP="00EC71B9">
      <w:pPr>
        <w:pStyle w:val="a7"/>
        <w:numPr>
          <w:ilvl w:val="0"/>
          <w:numId w:val="1"/>
        </w:numPr>
        <w:spacing w:after="0" w:line="240" w:lineRule="auto"/>
        <w:ind w:left="0" w:firstLine="360"/>
        <w:jc w:val="both"/>
        <w:rPr>
          <w:rFonts w:ascii="Times New Roman" w:hAnsi="Times New Roman" w:cs="Times New Roman"/>
          <w:sz w:val="26"/>
          <w:szCs w:val="26"/>
        </w:rPr>
      </w:pPr>
      <w:r w:rsidRPr="00EC71B9">
        <w:rPr>
          <w:rFonts w:ascii="Times New Roman" w:hAnsi="Times New Roman" w:cs="Times New Roman"/>
          <w:sz w:val="26"/>
          <w:szCs w:val="26"/>
        </w:rPr>
        <w:lastRenderedPageBreak/>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2B2F76" w:rsidRPr="002B2F76" w:rsidRDefault="002B2F76" w:rsidP="002B2F76">
      <w:pPr>
        <w:rPr>
          <w:rFonts w:ascii="Times New Roman" w:hAnsi="Times New Roman" w:cs="Times New Roman"/>
          <w:sz w:val="26"/>
          <w:szCs w:val="26"/>
        </w:rPr>
      </w:pPr>
    </w:p>
    <w:p w:rsidR="002B2F76" w:rsidRPr="00EC71B9" w:rsidRDefault="002B2F76" w:rsidP="00EC71B9">
      <w:pPr>
        <w:jc w:val="center"/>
        <w:rPr>
          <w:rFonts w:ascii="Times New Roman" w:hAnsi="Times New Roman" w:cs="Times New Roman"/>
          <w:b/>
          <w:sz w:val="26"/>
          <w:szCs w:val="26"/>
        </w:rPr>
      </w:pPr>
      <w:r w:rsidRPr="00EC71B9">
        <w:rPr>
          <w:rFonts w:ascii="Times New Roman" w:hAnsi="Times New Roman" w:cs="Times New Roman"/>
          <w:b/>
          <w:sz w:val="26"/>
          <w:szCs w:val="26"/>
        </w:rPr>
        <w:t>7.</w:t>
      </w:r>
      <w:r w:rsidRPr="00EC71B9">
        <w:rPr>
          <w:rFonts w:ascii="Times New Roman" w:hAnsi="Times New Roman" w:cs="Times New Roman"/>
          <w:b/>
          <w:sz w:val="26"/>
          <w:szCs w:val="26"/>
        </w:rPr>
        <w:tab/>
        <w:t>Перечень</w:t>
      </w:r>
      <w:r w:rsidR="00EC71B9" w:rsidRPr="00EC71B9">
        <w:rPr>
          <w:rFonts w:ascii="Times New Roman" w:hAnsi="Times New Roman" w:cs="Times New Roman"/>
          <w:b/>
          <w:sz w:val="26"/>
          <w:szCs w:val="26"/>
        </w:rPr>
        <w:t xml:space="preserve"> антикоррупционных мероприятий, </w:t>
      </w:r>
      <w:r w:rsidRPr="00EC71B9">
        <w:rPr>
          <w:rFonts w:ascii="Times New Roman" w:hAnsi="Times New Roman" w:cs="Times New Roman"/>
          <w:b/>
          <w:sz w:val="26"/>
          <w:szCs w:val="26"/>
        </w:rPr>
        <w:t>стандартов и процедур и порядок их выполнения (применения)</w:t>
      </w:r>
    </w:p>
    <w:p w:rsidR="002B2F76" w:rsidRPr="002B2F76" w:rsidRDefault="002B2F76" w:rsidP="002B2F76">
      <w:pPr>
        <w:rPr>
          <w:rFonts w:ascii="Times New Roman" w:hAnsi="Times New Roman" w:cs="Times New Roman"/>
          <w:sz w:val="26"/>
          <w:szCs w:val="26"/>
        </w:rPr>
      </w:pPr>
    </w:p>
    <w:p w:rsidR="002B2F76" w:rsidRPr="002B2F76" w:rsidRDefault="002B2F76" w:rsidP="002B2F76">
      <w:pPr>
        <w:rPr>
          <w:rFonts w:ascii="Times New Roman" w:hAnsi="Times New Roman" w:cs="Times New Roman"/>
          <w:sz w:val="26"/>
          <w:szCs w:val="26"/>
        </w:rPr>
      </w:pPr>
      <w:r w:rsidRPr="002B2F76">
        <w:rPr>
          <w:rFonts w:ascii="Times New Roman" w:hAnsi="Times New Roman" w:cs="Times New Roman"/>
          <w:sz w:val="26"/>
          <w:szCs w:val="26"/>
        </w:rPr>
        <w:t>7.1.</w:t>
      </w:r>
      <w:r w:rsidRPr="002B2F76">
        <w:rPr>
          <w:rFonts w:ascii="Times New Roman" w:hAnsi="Times New Roman" w:cs="Times New Roman"/>
          <w:sz w:val="26"/>
          <w:szCs w:val="26"/>
        </w:rPr>
        <w:tab/>
        <w:t>Перечень антикоррупционных мероприятий:</w:t>
      </w:r>
    </w:p>
    <w:tbl>
      <w:tblPr>
        <w:tblStyle w:val="TableNormal"/>
        <w:tblW w:w="10223"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1"/>
        <w:gridCol w:w="7142"/>
      </w:tblGrid>
      <w:tr w:rsidR="00EC71B9" w:rsidRPr="00EC71B9" w:rsidTr="00EC71B9">
        <w:trPr>
          <w:trHeight w:val="274"/>
        </w:trPr>
        <w:tc>
          <w:tcPr>
            <w:tcW w:w="3081" w:type="dxa"/>
          </w:tcPr>
          <w:p w:rsidR="00EC71B9" w:rsidRPr="00EC71B9" w:rsidRDefault="00EC71B9" w:rsidP="00EC71B9">
            <w:pPr>
              <w:spacing w:line="254" w:lineRule="exact"/>
              <w:ind w:left="107"/>
              <w:rPr>
                <w:rFonts w:ascii="Times New Roman" w:eastAsia="Times New Roman" w:hAnsi="Times New Roman" w:cs="Times New Roman"/>
                <w:sz w:val="24"/>
              </w:rPr>
            </w:pPr>
            <w:r w:rsidRPr="00EC71B9">
              <w:rPr>
                <w:rFonts w:ascii="Times New Roman" w:eastAsia="Times New Roman" w:hAnsi="Times New Roman" w:cs="Times New Roman"/>
                <w:sz w:val="24"/>
              </w:rPr>
              <w:t>Направление</w:t>
            </w:r>
          </w:p>
        </w:tc>
        <w:tc>
          <w:tcPr>
            <w:tcW w:w="7142" w:type="dxa"/>
          </w:tcPr>
          <w:p w:rsidR="00EC71B9" w:rsidRPr="00EC71B9" w:rsidRDefault="00EC71B9" w:rsidP="00EC71B9">
            <w:pPr>
              <w:spacing w:line="254" w:lineRule="exact"/>
              <w:ind w:left="107"/>
              <w:rPr>
                <w:rFonts w:ascii="Times New Roman" w:eastAsia="Times New Roman" w:hAnsi="Times New Roman" w:cs="Times New Roman"/>
                <w:sz w:val="24"/>
              </w:rPr>
            </w:pPr>
            <w:r w:rsidRPr="00EC71B9">
              <w:rPr>
                <w:rFonts w:ascii="Times New Roman" w:eastAsia="Times New Roman" w:hAnsi="Times New Roman" w:cs="Times New Roman"/>
                <w:sz w:val="24"/>
              </w:rPr>
              <w:t>Мероприятие</w:t>
            </w:r>
          </w:p>
        </w:tc>
      </w:tr>
      <w:tr w:rsidR="00EC71B9" w:rsidRPr="00EC71B9" w:rsidTr="00EC71B9">
        <w:trPr>
          <w:trHeight w:val="550"/>
        </w:trPr>
        <w:tc>
          <w:tcPr>
            <w:tcW w:w="3081" w:type="dxa"/>
            <w:vMerge w:val="restart"/>
          </w:tcPr>
          <w:p w:rsidR="00EC71B9" w:rsidRPr="00EC71B9" w:rsidRDefault="00EC71B9" w:rsidP="00EC71B9">
            <w:pPr>
              <w:ind w:left="107" w:right="169"/>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Нормативное обеспечение,</w:t>
            </w:r>
            <w:r w:rsidRPr="00EC71B9">
              <w:rPr>
                <w:rFonts w:ascii="Times New Roman" w:eastAsia="Times New Roman" w:hAnsi="Times New Roman" w:cs="Times New Roman"/>
                <w:spacing w:val="-57"/>
                <w:sz w:val="24"/>
                <w:lang w:val="ru-RU"/>
              </w:rPr>
              <w:t xml:space="preserve"> </w:t>
            </w:r>
            <w:r w:rsidRPr="00EC71B9">
              <w:rPr>
                <w:rFonts w:ascii="Times New Roman" w:eastAsia="Times New Roman" w:hAnsi="Times New Roman" w:cs="Times New Roman"/>
                <w:sz w:val="24"/>
                <w:lang w:val="ru-RU"/>
              </w:rPr>
              <w:t>закрепление стандартов</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поведения и декларация</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намерений</w:t>
            </w:r>
          </w:p>
        </w:tc>
        <w:tc>
          <w:tcPr>
            <w:tcW w:w="7142" w:type="dxa"/>
          </w:tcPr>
          <w:p w:rsidR="00EC71B9" w:rsidRPr="00EC71B9" w:rsidRDefault="00EC71B9" w:rsidP="00EC71B9">
            <w:pPr>
              <w:spacing w:line="267" w:lineRule="exact"/>
              <w:ind w:left="107"/>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Разработка</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и</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принятие</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кодекса</w:t>
            </w:r>
            <w:r w:rsidRPr="00EC71B9">
              <w:rPr>
                <w:rFonts w:ascii="Times New Roman" w:eastAsia="Times New Roman" w:hAnsi="Times New Roman" w:cs="Times New Roman"/>
                <w:spacing w:val="-5"/>
                <w:sz w:val="24"/>
                <w:lang w:val="ru-RU"/>
              </w:rPr>
              <w:t xml:space="preserve"> </w:t>
            </w:r>
            <w:r w:rsidRPr="00EC71B9">
              <w:rPr>
                <w:rFonts w:ascii="Times New Roman" w:eastAsia="Times New Roman" w:hAnsi="Times New Roman" w:cs="Times New Roman"/>
                <w:sz w:val="24"/>
                <w:lang w:val="ru-RU"/>
              </w:rPr>
              <w:t>этики</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и</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служебного</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поведения</w:t>
            </w:r>
          </w:p>
          <w:p w:rsidR="00EC71B9" w:rsidRPr="00EC71B9" w:rsidRDefault="00EC71B9" w:rsidP="00EC71B9">
            <w:pPr>
              <w:spacing w:line="263" w:lineRule="exact"/>
              <w:ind w:left="107"/>
              <w:rPr>
                <w:rFonts w:ascii="Times New Roman" w:eastAsia="Times New Roman" w:hAnsi="Times New Roman" w:cs="Times New Roman"/>
                <w:sz w:val="24"/>
              </w:rPr>
            </w:pPr>
            <w:r w:rsidRPr="00EC71B9">
              <w:rPr>
                <w:rFonts w:ascii="Times New Roman" w:eastAsia="Times New Roman" w:hAnsi="Times New Roman" w:cs="Times New Roman"/>
                <w:sz w:val="24"/>
              </w:rPr>
              <w:t>работников</w:t>
            </w:r>
            <w:r w:rsidRPr="00EC71B9">
              <w:rPr>
                <w:rFonts w:ascii="Times New Roman" w:eastAsia="Times New Roman" w:hAnsi="Times New Roman" w:cs="Times New Roman"/>
                <w:spacing w:val="-4"/>
                <w:sz w:val="24"/>
              </w:rPr>
              <w:t xml:space="preserve"> </w:t>
            </w:r>
            <w:r w:rsidRPr="00EC71B9">
              <w:rPr>
                <w:rFonts w:ascii="Times New Roman" w:eastAsia="Times New Roman" w:hAnsi="Times New Roman" w:cs="Times New Roman"/>
                <w:sz w:val="24"/>
              </w:rPr>
              <w:t>учреждения</w:t>
            </w:r>
          </w:p>
        </w:tc>
      </w:tr>
      <w:tr w:rsidR="00EC71B9" w:rsidRPr="00EC71B9" w:rsidTr="003436CC">
        <w:trPr>
          <w:trHeight w:val="553"/>
        </w:trPr>
        <w:tc>
          <w:tcPr>
            <w:tcW w:w="3081" w:type="dxa"/>
            <w:vMerge/>
          </w:tcPr>
          <w:p w:rsidR="00EC71B9" w:rsidRPr="00EC71B9" w:rsidRDefault="00EC71B9" w:rsidP="00EC71B9">
            <w:pPr>
              <w:rPr>
                <w:rFonts w:ascii="Times New Roman" w:eastAsia="Times New Roman" w:hAnsi="Times New Roman" w:cs="Times New Roman"/>
                <w:sz w:val="2"/>
                <w:szCs w:val="2"/>
              </w:rPr>
            </w:pPr>
          </w:p>
        </w:tc>
        <w:tc>
          <w:tcPr>
            <w:tcW w:w="7142" w:type="dxa"/>
          </w:tcPr>
          <w:p w:rsidR="00EC71B9" w:rsidRPr="00EC71B9" w:rsidRDefault="00EC71B9" w:rsidP="00EC71B9">
            <w:pPr>
              <w:spacing w:line="271" w:lineRule="exact"/>
              <w:ind w:left="107"/>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Разработка</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и</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внедрение</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положения</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о</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конфликте</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интересов,</w:t>
            </w:r>
          </w:p>
          <w:p w:rsidR="00EC71B9" w:rsidRPr="00EC71B9" w:rsidRDefault="00EC71B9" w:rsidP="00EC71B9">
            <w:pPr>
              <w:spacing w:line="263" w:lineRule="exact"/>
              <w:ind w:left="107"/>
              <w:rPr>
                <w:rFonts w:ascii="Times New Roman" w:eastAsia="Times New Roman" w:hAnsi="Times New Roman" w:cs="Times New Roman"/>
                <w:sz w:val="24"/>
              </w:rPr>
            </w:pPr>
            <w:r w:rsidRPr="00EC71B9">
              <w:rPr>
                <w:rFonts w:ascii="Times New Roman" w:eastAsia="Times New Roman" w:hAnsi="Times New Roman" w:cs="Times New Roman"/>
                <w:sz w:val="24"/>
              </w:rPr>
              <w:t>декларации</w:t>
            </w:r>
            <w:r w:rsidRPr="00EC71B9">
              <w:rPr>
                <w:rFonts w:ascii="Times New Roman" w:eastAsia="Times New Roman" w:hAnsi="Times New Roman" w:cs="Times New Roman"/>
                <w:spacing w:val="-3"/>
                <w:sz w:val="24"/>
              </w:rPr>
              <w:t xml:space="preserve"> </w:t>
            </w:r>
            <w:r w:rsidRPr="00EC71B9">
              <w:rPr>
                <w:rFonts w:ascii="Times New Roman" w:eastAsia="Times New Roman" w:hAnsi="Times New Roman" w:cs="Times New Roman"/>
                <w:sz w:val="24"/>
              </w:rPr>
              <w:t>о</w:t>
            </w:r>
            <w:r w:rsidRPr="00EC71B9">
              <w:rPr>
                <w:rFonts w:ascii="Times New Roman" w:eastAsia="Times New Roman" w:hAnsi="Times New Roman" w:cs="Times New Roman"/>
                <w:spacing w:val="-1"/>
                <w:sz w:val="24"/>
              </w:rPr>
              <w:t xml:space="preserve"> </w:t>
            </w:r>
            <w:r w:rsidRPr="00EC71B9">
              <w:rPr>
                <w:rFonts w:ascii="Times New Roman" w:eastAsia="Times New Roman" w:hAnsi="Times New Roman" w:cs="Times New Roman"/>
                <w:sz w:val="24"/>
              </w:rPr>
              <w:t>конфликте</w:t>
            </w:r>
            <w:r w:rsidRPr="00EC71B9">
              <w:rPr>
                <w:rFonts w:ascii="Times New Roman" w:eastAsia="Times New Roman" w:hAnsi="Times New Roman" w:cs="Times New Roman"/>
                <w:spacing w:val="-1"/>
                <w:sz w:val="24"/>
              </w:rPr>
              <w:t xml:space="preserve"> </w:t>
            </w:r>
            <w:r w:rsidRPr="00EC71B9">
              <w:rPr>
                <w:rFonts w:ascii="Times New Roman" w:eastAsia="Times New Roman" w:hAnsi="Times New Roman" w:cs="Times New Roman"/>
                <w:sz w:val="24"/>
              </w:rPr>
              <w:t>интересов</w:t>
            </w:r>
          </w:p>
        </w:tc>
      </w:tr>
      <w:tr w:rsidR="00EC71B9" w:rsidRPr="00EC71B9" w:rsidTr="003436CC">
        <w:trPr>
          <w:trHeight w:val="550"/>
        </w:trPr>
        <w:tc>
          <w:tcPr>
            <w:tcW w:w="3081" w:type="dxa"/>
            <w:vMerge/>
          </w:tcPr>
          <w:p w:rsidR="00EC71B9" w:rsidRPr="00EC71B9" w:rsidRDefault="00EC71B9" w:rsidP="00EC71B9">
            <w:pPr>
              <w:rPr>
                <w:rFonts w:ascii="Times New Roman" w:eastAsia="Times New Roman" w:hAnsi="Times New Roman" w:cs="Times New Roman"/>
                <w:sz w:val="2"/>
                <w:szCs w:val="2"/>
              </w:rPr>
            </w:pPr>
          </w:p>
        </w:tc>
        <w:tc>
          <w:tcPr>
            <w:tcW w:w="7142" w:type="dxa"/>
          </w:tcPr>
          <w:p w:rsidR="00EC71B9" w:rsidRPr="00EC71B9" w:rsidRDefault="00EC71B9" w:rsidP="00EC71B9">
            <w:pPr>
              <w:spacing w:line="267" w:lineRule="exact"/>
              <w:ind w:left="107"/>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Разработка</w:t>
            </w:r>
            <w:r w:rsidRPr="00EC71B9">
              <w:rPr>
                <w:rFonts w:ascii="Times New Roman" w:eastAsia="Times New Roman" w:hAnsi="Times New Roman" w:cs="Times New Roman"/>
                <w:spacing w:val="-5"/>
                <w:sz w:val="24"/>
                <w:lang w:val="ru-RU"/>
              </w:rPr>
              <w:t xml:space="preserve"> </w:t>
            </w:r>
            <w:r w:rsidRPr="00EC71B9">
              <w:rPr>
                <w:rFonts w:ascii="Times New Roman" w:eastAsia="Times New Roman" w:hAnsi="Times New Roman" w:cs="Times New Roman"/>
                <w:sz w:val="24"/>
                <w:lang w:val="ru-RU"/>
              </w:rPr>
              <w:t>и</w:t>
            </w:r>
            <w:r w:rsidRPr="00EC71B9">
              <w:rPr>
                <w:rFonts w:ascii="Times New Roman" w:eastAsia="Times New Roman" w:hAnsi="Times New Roman" w:cs="Times New Roman"/>
                <w:spacing w:val="-5"/>
                <w:sz w:val="24"/>
                <w:lang w:val="ru-RU"/>
              </w:rPr>
              <w:t xml:space="preserve"> </w:t>
            </w:r>
            <w:r w:rsidRPr="00EC71B9">
              <w:rPr>
                <w:rFonts w:ascii="Times New Roman" w:eastAsia="Times New Roman" w:hAnsi="Times New Roman" w:cs="Times New Roman"/>
                <w:sz w:val="24"/>
                <w:lang w:val="ru-RU"/>
              </w:rPr>
              <w:t>принятие</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правил,</w:t>
            </w:r>
            <w:r w:rsidRPr="00EC71B9">
              <w:rPr>
                <w:rFonts w:ascii="Times New Roman" w:eastAsia="Times New Roman" w:hAnsi="Times New Roman" w:cs="Times New Roman"/>
                <w:spacing w:val="-6"/>
                <w:sz w:val="24"/>
                <w:lang w:val="ru-RU"/>
              </w:rPr>
              <w:t xml:space="preserve"> </w:t>
            </w:r>
            <w:r w:rsidRPr="00EC71B9">
              <w:rPr>
                <w:rFonts w:ascii="Times New Roman" w:eastAsia="Times New Roman" w:hAnsi="Times New Roman" w:cs="Times New Roman"/>
                <w:sz w:val="24"/>
                <w:lang w:val="ru-RU"/>
              </w:rPr>
              <w:t>регламентирующих</w:t>
            </w:r>
            <w:r w:rsidRPr="00EC71B9">
              <w:rPr>
                <w:rFonts w:ascii="Times New Roman" w:eastAsia="Times New Roman" w:hAnsi="Times New Roman" w:cs="Times New Roman"/>
                <w:spacing w:val="-5"/>
                <w:sz w:val="24"/>
                <w:lang w:val="ru-RU"/>
              </w:rPr>
              <w:t xml:space="preserve"> </w:t>
            </w:r>
            <w:r w:rsidRPr="00EC71B9">
              <w:rPr>
                <w:rFonts w:ascii="Times New Roman" w:eastAsia="Times New Roman" w:hAnsi="Times New Roman" w:cs="Times New Roman"/>
                <w:sz w:val="24"/>
                <w:lang w:val="ru-RU"/>
              </w:rPr>
              <w:t>вопросы</w:t>
            </w:r>
          </w:p>
          <w:p w:rsidR="00EC71B9" w:rsidRPr="00EC71B9" w:rsidRDefault="00EC71B9" w:rsidP="00EC71B9">
            <w:pPr>
              <w:spacing w:line="263" w:lineRule="exact"/>
              <w:ind w:left="107"/>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обмена</w:t>
            </w:r>
            <w:r w:rsidRPr="00EC71B9">
              <w:rPr>
                <w:rFonts w:ascii="Times New Roman" w:eastAsia="Times New Roman" w:hAnsi="Times New Roman" w:cs="Times New Roman"/>
                <w:spacing w:val="-6"/>
                <w:sz w:val="24"/>
                <w:lang w:val="ru-RU"/>
              </w:rPr>
              <w:t xml:space="preserve"> </w:t>
            </w:r>
            <w:r w:rsidRPr="00EC71B9">
              <w:rPr>
                <w:rFonts w:ascii="Times New Roman" w:eastAsia="Times New Roman" w:hAnsi="Times New Roman" w:cs="Times New Roman"/>
                <w:sz w:val="24"/>
                <w:lang w:val="ru-RU"/>
              </w:rPr>
              <w:t>деловыми</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подарками</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и</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знаками</w:t>
            </w:r>
            <w:r w:rsidRPr="00EC71B9">
              <w:rPr>
                <w:rFonts w:ascii="Times New Roman" w:eastAsia="Times New Roman" w:hAnsi="Times New Roman" w:cs="Times New Roman"/>
                <w:spacing w:val="-7"/>
                <w:sz w:val="24"/>
                <w:lang w:val="ru-RU"/>
              </w:rPr>
              <w:t xml:space="preserve"> </w:t>
            </w:r>
            <w:r w:rsidRPr="00EC71B9">
              <w:rPr>
                <w:rFonts w:ascii="Times New Roman" w:eastAsia="Times New Roman" w:hAnsi="Times New Roman" w:cs="Times New Roman"/>
                <w:sz w:val="24"/>
                <w:lang w:val="ru-RU"/>
              </w:rPr>
              <w:t>делового</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гостеприимства</w:t>
            </w:r>
          </w:p>
        </w:tc>
      </w:tr>
      <w:tr w:rsidR="00EC71B9" w:rsidRPr="00EC71B9" w:rsidTr="003436CC">
        <w:trPr>
          <w:trHeight w:val="553"/>
        </w:trPr>
        <w:tc>
          <w:tcPr>
            <w:tcW w:w="3081" w:type="dxa"/>
            <w:vMerge/>
          </w:tcPr>
          <w:p w:rsidR="00EC71B9" w:rsidRPr="00EC71B9" w:rsidRDefault="00EC71B9" w:rsidP="00EC71B9">
            <w:pPr>
              <w:rPr>
                <w:rFonts w:ascii="Times New Roman" w:eastAsia="Times New Roman" w:hAnsi="Times New Roman" w:cs="Times New Roman"/>
                <w:sz w:val="2"/>
                <w:szCs w:val="2"/>
                <w:lang w:val="ru-RU"/>
              </w:rPr>
            </w:pPr>
          </w:p>
        </w:tc>
        <w:tc>
          <w:tcPr>
            <w:tcW w:w="7142" w:type="dxa"/>
          </w:tcPr>
          <w:p w:rsidR="00EC71B9" w:rsidRPr="00EC71B9" w:rsidRDefault="00EC71B9" w:rsidP="00EC71B9">
            <w:pPr>
              <w:spacing w:line="271" w:lineRule="exact"/>
              <w:ind w:left="107"/>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Введение</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в</w:t>
            </w:r>
            <w:r w:rsidRPr="00EC71B9">
              <w:rPr>
                <w:rFonts w:ascii="Times New Roman" w:eastAsia="Times New Roman" w:hAnsi="Times New Roman" w:cs="Times New Roman"/>
                <w:spacing w:val="-6"/>
                <w:sz w:val="24"/>
                <w:lang w:val="ru-RU"/>
              </w:rPr>
              <w:t xml:space="preserve"> </w:t>
            </w:r>
            <w:r w:rsidRPr="00EC71B9">
              <w:rPr>
                <w:rFonts w:ascii="Times New Roman" w:eastAsia="Times New Roman" w:hAnsi="Times New Roman" w:cs="Times New Roman"/>
                <w:sz w:val="24"/>
                <w:lang w:val="ru-RU"/>
              </w:rPr>
              <w:t>договоры,</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связанные</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с</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хозяйственной</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деятельностью</w:t>
            </w:r>
          </w:p>
          <w:p w:rsidR="00EC71B9" w:rsidRPr="00EC71B9" w:rsidRDefault="00EC71B9" w:rsidP="00EC71B9">
            <w:pPr>
              <w:spacing w:line="263" w:lineRule="exact"/>
              <w:ind w:left="107"/>
              <w:rPr>
                <w:rFonts w:ascii="Times New Roman" w:eastAsia="Times New Roman" w:hAnsi="Times New Roman" w:cs="Times New Roman"/>
                <w:sz w:val="24"/>
              </w:rPr>
            </w:pPr>
            <w:r w:rsidRPr="00EC71B9">
              <w:rPr>
                <w:rFonts w:ascii="Times New Roman" w:eastAsia="Times New Roman" w:hAnsi="Times New Roman" w:cs="Times New Roman"/>
                <w:sz w:val="24"/>
              </w:rPr>
              <w:t>учреждения,</w:t>
            </w:r>
            <w:r w:rsidRPr="00EC71B9">
              <w:rPr>
                <w:rFonts w:ascii="Times New Roman" w:eastAsia="Times New Roman" w:hAnsi="Times New Roman" w:cs="Times New Roman"/>
                <w:spacing w:val="-5"/>
                <w:sz w:val="24"/>
              </w:rPr>
              <w:t xml:space="preserve"> </w:t>
            </w:r>
            <w:r w:rsidRPr="00EC71B9">
              <w:rPr>
                <w:rFonts w:ascii="Times New Roman" w:eastAsia="Times New Roman" w:hAnsi="Times New Roman" w:cs="Times New Roman"/>
                <w:sz w:val="24"/>
              </w:rPr>
              <w:t>стандартной</w:t>
            </w:r>
            <w:r w:rsidRPr="00EC71B9">
              <w:rPr>
                <w:rFonts w:ascii="Times New Roman" w:eastAsia="Times New Roman" w:hAnsi="Times New Roman" w:cs="Times New Roman"/>
                <w:spacing w:val="-4"/>
                <w:sz w:val="24"/>
              </w:rPr>
              <w:t xml:space="preserve"> </w:t>
            </w:r>
            <w:r w:rsidRPr="00EC71B9">
              <w:rPr>
                <w:rFonts w:ascii="Times New Roman" w:eastAsia="Times New Roman" w:hAnsi="Times New Roman" w:cs="Times New Roman"/>
                <w:sz w:val="24"/>
              </w:rPr>
              <w:t>антикоррупционной</w:t>
            </w:r>
            <w:r w:rsidRPr="00EC71B9">
              <w:rPr>
                <w:rFonts w:ascii="Times New Roman" w:eastAsia="Times New Roman" w:hAnsi="Times New Roman" w:cs="Times New Roman"/>
                <w:spacing w:val="-6"/>
                <w:sz w:val="24"/>
              </w:rPr>
              <w:t xml:space="preserve"> </w:t>
            </w:r>
            <w:r w:rsidRPr="00EC71B9">
              <w:rPr>
                <w:rFonts w:ascii="Times New Roman" w:eastAsia="Times New Roman" w:hAnsi="Times New Roman" w:cs="Times New Roman"/>
                <w:sz w:val="24"/>
              </w:rPr>
              <w:t>оговорки</w:t>
            </w:r>
          </w:p>
        </w:tc>
      </w:tr>
      <w:tr w:rsidR="00EC71B9" w:rsidRPr="00EC71B9" w:rsidTr="003436CC">
        <w:trPr>
          <w:trHeight w:val="550"/>
        </w:trPr>
        <w:tc>
          <w:tcPr>
            <w:tcW w:w="3081" w:type="dxa"/>
            <w:vMerge/>
          </w:tcPr>
          <w:p w:rsidR="00EC71B9" w:rsidRPr="00EC71B9" w:rsidRDefault="00EC71B9" w:rsidP="00EC71B9">
            <w:pPr>
              <w:rPr>
                <w:rFonts w:ascii="Times New Roman" w:eastAsia="Times New Roman" w:hAnsi="Times New Roman" w:cs="Times New Roman"/>
                <w:sz w:val="2"/>
                <w:szCs w:val="2"/>
              </w:rPr>
            </w:pPr>
          </w:p>
        </w:tc>
        <w:tc>
          <w:tcPr>
            <w:tcW w:w="7142" w:type="dxa"/>
          </w:tcPr>
          <w:p w:rsidR="00EC71B9" w:rsidRPr="00EC71B9" w:rsidRDefault="00EC71B9" w:rsidP="00EC71B9">
            <w:pPr>
              <w:spacing w:line="267" w:lineRule="exact"/>
              <w:ind w:left="107"/>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Введение</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антикоррупционных</w:t>
            </w:r>
            <w:r w:rsidRPr="00EC71B9">
              <w:rPr>
                <w:rFonts w:ascii="Times New Roman" w:eastAsia="Times New Roman" w:hAnsi="Times New Roman" w:cs="Times New Roman"/>
                <w:spacing w:val="-5"/>
                <w:sz w:val="24"/>
                <w:lang w:val="ru-RU"/>
              </w:rPr>
              <w:t xml:space="preserve"> </w:t>
            </w:r>
            <w:r w:rsidRPr="00EC71B9">
              <w:rPr>
                <w:rFonts w:ascii="Times New Roman" w:eastAsia="Times New Roman" w:hAnsi="Times New Roman" w:cs="Times New Roman"/>
                <w:sz w:val="24"/>
                <w:lang w:val="ru-RU"/>
              </w:rPr>
              <w:t>положений</w:t>
            </w:r>
            <w:r w:rsidRPr="00EC71B9">
              <w:rPr>
                <w:rFonts w:ascii="Times New Roman" w:eastAsia="Times New Roman" w:hAnsi="Times New Roman" w:cs="Times New Roman"/>
                <w:spacing w:val="-5"/>
                <w:sz w:val="24"/>
                <w:lang w:val="ru-RU"/>
              </w:rPr>
              <w:t xml:space="preserve"> </w:t>
            </w:r>
            <w:r w:rsidRPr="00EC71B9">
              <w:rPr>
                <w:rFonts w:ascii="Times New Roman" w:eastAsia="Times New Roman" w:hAnsi="Times New Roman" w:cs="Times New Roman"/>
                <w:sz w:val="24"/>
                <w:lang w:val="ru-RU"/>
              </w:rPr>
              <w:t>в</w:t>
            </w:r>
            <w:r w:rsidRPr="00EC71B9">
              <w:rPr>
                <w:rFonts w:ascii="Times New Roman" w:eastAsia="Times New Roman" w:hAnsi="Times New Roman" w:cs="Times New Roman"/>
                <w:spacing w:val="-7"/>
                <w:sz w:val="24"/>
                <w:lang w:val="ru-RU"/>
              </w:rPr>
              <w:t xml:space="preserve"> </w:t>
            </w:r>
            <w:r w:rsidRPr="00EC71B9">
              <w:rPr>
                <w:rFonts w:ascii="Times New Roman" w:eastAsia="Times New Roman" w:hAnsi="Times New Roman" w:cs="Times New Roman"/>
                <w:sz w:val="24"/>
                <w:lang w:val="ru-RU"/>
              </w:rPr>
              <w:t>трудовые</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договоры</w:t>
            </w:r>
          </w:p>
          <w:p w:rsidR="00EC71B9" w:rsidRPr="00EC71B9" w:rsidRDefault="00EC71B9" w:rsidP="00EC71B9">
            <w:pPr>
              <w:spacing w:line="263" w:lineRule="exact"/>
              <w:ind w:left="107"/>
              <w:rPr>
                <w:rFonts w:ascii="Times New Roman" w:eastAsia="Times New Roman" w:hAnsi="Times New Roman" w:cs="Times New Roman"/>
                <w:sz w:val="24"/>
              </w:rPr>
            </w:pPr>
            <w:r w:rsidRPr="00EC71B9">
              <w:rPr>
                <w:rFonts w:ascii="Times New Roman" w:eastAsia="Times New Roman" w:hAnsi="Times New Roman" w:cs="Times New Roman"/>
                <w:sz w:val="24"/>
              </w:rPr>
              <w:t>работников</w:t>
            </w:r>
          </w:p>
        </w:tc>
      </w:tr>
      <w:tr w:rsidR="00EC71B9" w:rsidTr="00EC71B9">
        <w:trPr>
          <w:trHeight w:val="1101"/>
        </w:trPr>
        <w:tc>
          <w:tcPr>
            <w:tcW w:w="3081" w:type="dxa"/>
            <w:vMerge/>
          </w:tcPr>
          <w:p w:rsidR="00EC71B9" w:rsidRDefault="00EC71B9" w:rsidP="00EA0A86">
            <w:pPr>
              <w:pStyle w:val="TableParagraph"/>
              <w:ind w:left="0"/>
              <w:rPr>
                <w:sz w:val="24"/>
              </w:rPr>
            </w:pPr>
          </w:p>
        </w:tc>
        <w:tc>
          <w:tcPr>
            <w:tcW w:w="7142" w:type="dxa"/>
          </w:tcPr>
          <w:p w:rsidR="00EC71B9" w:rsidRPr="00B26288" w:rsidRDefault="00EC71B9" w:rsidP="00EA0A86">
            <w:pPr>
              <w:pStyle w:val="TableParagraph"/>
              <w:ind w:right="108"/>
              <w:rPr>
                <w:sz w:val="24"/>
                <w:lang w:val="ru-RU"/>
              </w:rPr>
            </w:pPr>
            <w:r w:rsidRPr="00B26288">
              <w:rPr>
                <w:sz w:val="24"/>
                <w:lang w:val="ru-RU"/>
              </w:rPr>
              <w:t>Проведение</w:t>
            </w:r>
            <w:r w:rsidRPr="00B26288">
              <w:rPr>
                <w:spacing w:val="-3"/>
                <w:sz w:val="24"/>
                <w:lang w:val="ru-RU"/>
              </w:rPr>
              <w:t xml:space="preserve"> </w:t>
            </w:r>
            <w:r w:rsidRPr="00B26288">
              <w:rPr>
                <w:sz w:val="24"/>
                <w:lang w:val="ru-RU"/>
              </w:rPr>
              <w:t>периодической</w:t>
            </w:r>
            <w:r w:rsidRPr="00B26288">
              <w:rPr>
                <w:spacing w:val="-4"/>
                <w:sz w:val="24"/>
                <w:lang w:val="ru-RU"/>
              </w:rPr>
              <w:t xml:space="preserve"> </w:t>
            </w:r>
            <w:r w:rsidRPr="00B26288">
              <w:rPr>
                <w:sz w:val="24"/>
                <w:lang w:val="ru-RU"/>
              </w:rPr>
              <w:t>оценки</w:t>
            </w:r>
            <w:r w:rsidRPr="00B26288">
              <w:rPr>
                <w:spacing w:val="-5"/>
                <w:sz w:val="24"/>
                <w:lang w:val="ru-RU"/>
              </w:rPr>
              <w:t xml:space="preserve"> </w:t>
            </w:r>
            <w:r w:rsidRPr="00B26288">
              <w:rPr>
                <w:sz w:val="24"/>
                <w:lang w:val="ru-RU"/>
              </w:rPr>
              <w:t>коррупционных</w:t>
            </w:r>
            <w:r w:rsidRPr="00B26288">
              <w:rPr>
                <w:spacing w:val="-3"/>
                <w:sz w:val="24"/>
                <w:lang w:val="ru-RU"/>
              </w:rPr>
              <w:t xml:space="preserve"> </w:t>
            </w:r>
            <w:r w:rsidRPr="00B26288">
              <w:rPr>
                <w:sz w:val="24"/>
                <w:lang w:val="ru-RU"/>
              </w:rPr>
              <w:t>рисков</w:t>
            </w:r>
            <w:r w:rsidRPr="00B26288">
              <w:rPr>
                <w:spacing w:val="-6"/>
                <w:sz w:val="24"/>
                <w:lang w:val="ru-RU"/>
              </w:rPr>
              <w:t xml:space="preserve"> </w:t>
            </w:r>
            <w:r w:rsidRPr="00B26288">
              <w:rPr>
                <w:sz w:val="24"/>
                <w:lang w:val="ru-RU"/>
              </w:rPr>
              <w:t>в</w:t>
            </w:r>
            <w:r w:rsidRPr="00B26288">
              <w:rPr>
                <w:spacing w:val="-1"/>
                <w:sz w:val="24"/>
                <w:lang w:val="ru-RU"/>
              </w:rPr>
              <w:t xml:space="preserve"> </w:t>
            </w:r>
            <w:r w:rsidRPr="00B26288">
              <w:rPr>
                <w:sz w:val="24"/>
                <w:lang w:val="ru-RU"/>
              </w:rPr>
              <w:t>целях</w:t>
            </w:r>
            <w:r w:rsidRPr="00B26288">
              <w:rPr>
                <w:spacing w:val="-57"/>
                <w:sz w:val="24"/>
                <w:lang w:val="ru-RU"/>
              </w:rPr>
              <w:t xml:space="preserve"> </w:t>
            </w:r>
            <w:r w:rsidRPr="00B26288">
              <w:rPr>
                <w:sz w:val="24"/>
                <w:lang w:val="ru-RU"/>
              </w:rPr>
              <w:t>выявления сфер деятельности учреждения, наиболее</w:t>
            </w:r>
            <w:r w:rsidRPr="00B26288">
              <w:rPr>
                <w:spacing w:val="1"/>
                <w:sz w:val="24"/>
                <w:lang w:val="ru-RU"/>
              </w:rPr>
              <w:t xml:space="preserve"> </w:t>
            </w:r>
            <w:r w:rsidRPr="00B26288">
              <w:rPr>
                <w:sz w:val="24"/>
                <w:lang w:val="ru-RU"/>
              </w:rPr>
              <w:t>подверженных</w:t>
            </w:r>
            <w:r w:rsidRPr="00B26288">
              <w:rPr>
                <w:spacing w:val="-2"/>
                <w:sz w:val="24"/>
                <w:lang w:val="ru-RU"/>
              </w:rPr>
              <w:t xml:space="preserve"> </w:t>
            </w:r>
            <w:r w:rsidRPr="00B26288">
              <w:rPr>
                <w:sz w:val="24"/>
                <w:lang w:val="ru-RU"/>
              </w:rPr>
              <w:t>таким</w:t>
            </w:r>
            <w:r w:rsidRPr="00B26288">
              <w:rPr>
                <w:spacing w:val="-2"/>
                <w:sz w:val="24"/>
                <w:lang w:val="ru-RU"/>
              </w:rPr>
              <w:t xml:space="preserve"> </w:t>
            </w:r>
            <w:r w:rsidRPr="00B26288">
              <w:rPr>
                <w:sz w:val="24"/>
                <w:lang w:val="ru-RU"/>
              </w:rPr>
              <w:t>рискам,</w:t>
            </w:r>
            <w:r w:rsidRPr="00B26288">
              <w:rPr>
                <w:spacing w:val="-1"/>
                <w:sz w:val="24"/>
                <w:lang w:val="ru-RU"/>
              </w:rPr>
              <w:t xml:space="preserve"> </w:t>
            </w:r>
            <w:r w:rsidRPr="00B26288">
              <w:rPr>
                <w:sz w:val="24"/>
                <w:lang w:val="ru-RU"/>
              </w:rPr>
              <w:t>и</w:t>
            </w:r>
            <w:r w:rsidRPr="00B26288">
              <w:rPr>
                <w:spacing w:val="-3"/>
                <w:sz w:val="24"/>
                <w:lang w:val="ru-RU"/>
              </w:rPr>
              <w:t xml:space="preserve"> </w:t>
            </w:r>
            <w:r w:rsidRPr="00B26288">
              <w:rPr>
                <w:sz w:val="24"/>
                <w:lang w:val="ru-RU"/>
              </w:rPr>
              <w:t>разработки</w:t>
            </w:r>
            <w:r w:rsidRPr="00B26288">
              <w:rPr>
                <w:spacing w:val="-2"/>
                <w:sz w:val="24"/>
                <w:lang w:val="ru-RU"/>
              </w:rPr>
              <w:t xml:space="preserve"> </w:t>
            </w:r>
            <w:r w:rsidRPr="00B26288">
              <w:rPr>
                <w:sz w:val="24"/>
                <w:lang w:val="ru-RU"/>
              </w:rPr>
              <w:t>соответствующих</w:t>
            </w:r>
          </w:p>
          <w:p w:rsidR="00EC71B9" w:rsidRDefault="00EC71B9" w:rsidP="00EA0A86">
            <w:pPr>
              <w:pStyle w:val="TableParagraph"/>
              <w:spacing w:line="263" w:lineRule="exact"/>
              <w:rPr>
                <w:sz w:val="24"/>
              </w:rPr>
            </w:pPr>
            <w:r>
              <w:rPr>
                <w:sz w:val="24"/>
              </w:rPr>
              <w:t>антикоррупционных</w:t>
            </w:r>
            <w:r>
              <w:rPr>
                <w:spacing w:val="-6"/>
                <w:sz w:val="24"/>
              </w:rPr>
              <w:t xml:space="preserve"> </w:t>
            </w:r>
            <w:r>
              <w:rPr>
                <w:sz w:val="24"/>
              </w:rPr>
              <w:t>мер</w:t>
            </w:r>
          </w:p>
        </w:tc>
      </w:tr>
      <w:tr w:rsidR="00EC71B9" w:rsidTr="00EC71B9">
        <w:trPr>
          <w:trHeight w:val="830"/>
        </w:trPr>
        <w:tc>
          <w:tcPr>
            <w:tcW w:w="3081" w:type="dxa"/>
            <w:vMerge w:val="restart"/>
          </w:tcPr>
          <w:p w:rsidR="00EC71B9" w:rsidRDefault="00EC71B9" w:rsidP="00EA0A86">
            <w:pPr>
              <w:pStyle w:val="TableParagraph"/>
              <w:spacing w:line="271" w:lineRule="exact"/>
              <w:rPr>
                <w:sz w:val="24"/>
              </w:rPr>
            </w:pPr>
            <w:r>
              <w:rPr>
                <w:sz w:val="24"/>
              </w:rPr>
              <w:t>Обучение</w:t>
            </w:r>
            <w:r>
              <w:rPr>
                <w:spacing w:val="-6"/>
                <w:sz w:val="24"/>
              </w:rPr>
              <w:t xml:space="preserve"> </w:t>
            </w:r>
            <w:r>
              <w:rPr>
                <w:sz w:val="24"/>
              </w:rPr>
              <w:t>и</w:t>
            </w:r>
          </w:p>
          <w:p w:rsidR="00EC71B9" w:rsidRDefault="00EC71B9" w:rsidP="00EA0A86">
            <w:pPr>
              <w:pStyle w:val="TableParagraph"/>
              <w:ind w:right="1202"/>
              <w:rPr>
                <w:sz w:val="24"/>
              </w:rPr>
            </w:pPr>
            <w:r>
              <w:rPr>
                <w:spacing w:val="-1"/>
                <w:sz w:val="24"/>
              </w:rPr>
              <w:t>информирование</w:t>
            </w:r>
            <w:r>
              <w:rPr>
                <w:spacing w:val="-57"/>
                <w:sz w:val="24"/>
              </w:rPr>
              <w:t xml:space="preserve"> </w:t>
            </w:r>
            <w:r>
              <w:rPr>
                <w:sz w:val="24"/>
              </w:rPr>
              <w:t>работников</w:t>
            </w:r>
          </w:p>
        </w:tc>
        <w:tc>
          <w:tcPr>
            <w:tcW w:w="7142" w:type="dxa"/>
          </w:tcPr>
          <w:p w:rsidR="00EC71B9" w:rsidRPr="00B26288" w:rsidRDefault="00EC71B9" w:rsidP="00EA0A86">
            <w:pPr>
              <w:pStyle w:val="TableParagraph"/>
              <w:rPr>
                <w:sz w:val="24"/>
                <w:lang w:val="ru-RU"/>
              </w:rPr>
            </w:pPr>
            <w:r w:rsidRPr="00B26288">
              <w:rPr>
                <w:sz w:val="24"/>
                <w:lang w:val="ru-RU"/>
              </w:rPr>
              <w:t>Ежегодное</w:t>
            </w:r>
            <w:r w:rsidRPr="00B26288">
              <w:rPr>
                <w:spacing w:val="-5"/>
                <w:sz w:val="24"/>
                <w:lang w:val="ru-RU"/>
              </w:rPr>
              <w:t xml:space="preserve"> </w:t>
            </w:r>
            <w:r w:rsidRPr="00B26288">
              <w:rPr>
                <w:sz w:val="24"/>
                <w:lang w:val="ru-RU"/>
              </w:rPr>
              <w:t>ознакомление</w:t>
            </w:r>
            <w:r w:rsidRPr="00B26288">
              <w:rPr>
                <w:spacing w:val="-3"/>
                <w:sz w:val="24"/>
                <w:lang w:val="ru-RU"/>
              </w:rPr>
              <w:t xml:space="preserve"> </w:t>
            </w:r>
            <w:r w:rsidRPr="00B26288">
              <w:rPr>
                <w:sz w:val="24"/>
                <w:lang w:val="ru-RU"/>
              </w:rPr>
              <w:t>работников</w:t>
            </w:r>
            <w:r w:rsidRPr="00B26288">
              <w:rPr>
                <w:spacing w:val="-6"/>
                <w:sz w:val="24"/>
                <w:lang w:val="ru-RU"/>
              </w:rPr>
              <w:t xml:space="preserve"> </w:t>
            </w:r>
            <w:r w:rsidRPr="00B26288">
              <w:rPr>
                <w:sz w:val="24"/>
                <w:lang w:val="ru-RU"/>
              </w:rPr>
              <w:t>под</w:t>
            </w:r>
            <w:r w:rsidRPr="00B26288">
              <w:rPr>
                <w:spacing w:val="-3"/>
                <w:sz w:val="24"/>
                <w:lang w:val="ru-RU"/>
              </w:rPr>
              <w:t xml:space="preserve"> </w:t>
            </w:r>
            <w:r w:rsidRPr="00B26288">
              <w:rPr>
                <w:sz w:val="24"/>
                <w:lang w:val="ru-RU"/>
              </w:rPr>
              <w:t>роспись</w:t>
            </w:r>
            <w:r w:rsidRPr="00B26288">
              <w:rPr>
                <w:spacing w:val="-6"/>
                <w:sz w:val="24"/>
                <w:lang w:val="ru-RU"/>
              </w:rPr>
              <w:t xml:space="preserve"> </w:t>
            </w:r>
            <w:r w:rsidRPr="00B26288">
              <w:rPr>
                <w:sz w:val="24"/>
                <w:lang w:val="ru-RU"/>
              </w:rPr>
              <w:t>с</w:t>
            </w:r>
            <w:r w:rsidRPr="00B26288">
              <w:rPr>
                <w:spacing w:val="-3"/>
                <w:sz w:val="24"/>
                <w:lang w:val="ru-RU"/>
              </w:rPr>
              <w:t xml:space="preserve"> </w:t>
            </w:r>
            <w:r w:rsidRPr="00B26288">
              <w:rPr>
                <w:sz w:val="24"/>
                <w:lang w:val="ru-RU"/>
              </w:rPr>
              <w:t>нормативными</w:t>
            </w:r>
            <w:r w:rsidRPr="00B26288">
              <w:rPr>
                <w:spacing w:val="-57"/>
                <w:sz w:val="24"/>
                <w:lang w:val="ru-RU"/>
              </w:rPr>
              <w:t xml:space="preserve"> </w:t>
            </w:r>
            <w:r w:rsidRPr="00B26288">
              <w:rPr>
                <w:sz w:val="24"/>
                <w:lang w:val="ru-RU"/>
              </w:rPr>
              <w:t>документами,</w:t>
            </w:r>
            <w:r w:rsidRPr="00B26288">
              <w:rPr>
                <w:spacing w:val="-3"/>
                <w:sz w:val="24"/>
                <w:lang w:val="ru-RU"/>
              </w:rPr>
              <w:t xml:space="preserve"> </w:t>
            </w:r>
            <w:r w:rsidRPr="00B26288">
              <w:rPr>
                <w:sz w:val="24"/>
                <w:lang w:val="ru-RU"/>
              </w:rPr>
              <w:t>регламентирующими вопросы</w:t>
            </w:r>
            <w:r w:rsidRPr="00B26288">
              <w:rPr>
                <w:spacing w:val="-5"/>
                <w:sz w:val="24"/>
                <w:lang w:val="ru-RU"/>
              </w:rPr>
              <w:t xml:space="preserve"> </w:t>
            </w:r>
            <w:r w:rsidRPr="00B26288">
              <w:rPr>
                <w:sz w:val="24"/>
                <w:lang w:val="ru-RU"/>
              </w:rPr>
              <w:t>предупреждения</w:t>
            </w:r>
            <w:r w:rsidRPr="00B26288">
              <w:rPr>
                <w:spacing w:val="-2"/>
                <w:sz w:val="24"/>
                <w:lang w:val="ru-RU"/>
              </w:rPr>
              <w:t xml:space="preserve"> </w:t>
            </w:r>
            <w:r w:rsidRPr="00B26288">
              <w:rPr>
                <w:sz w:val="24"/>
                <w:lang w:val="ru-RU"/>
              </w:rPr>
              <w:t>и</w:t>
            </w:r>
          </w:p>
          <w:p w:rsidR="00EC71B9" w:rsidRDefault="00EC71B9" w:rsidP="00EA0A86">
            <w:pPr>
              <w:pStyle w:val="TableParagraph"/>
              <w:spacing w:line="263" w:lineRule="exact"/>
              <w:rPr>
                <w:sz w:val="24"/>
              </w:rPr>
            </w:pPr>
            <w:r>
              <w:rPr>
                <w:sz w:val="24"/>
              </w:rPr>
              <w:t>противодействия</w:t>
            </w:r>
            <w:r>
              <w:rPr>
                <w:spacing w:val="-6"/>
                <w:sz w:val="24"/>
              </w:rPr>
              <w:t xml:space="preserve"> </w:t>
            </w:r>
            <w:r>
              <w:rPr>
                <w:sz w:val="24"/>
              </w:rPr>
              <w:t>коррупции</w:t>
            </w:r>
            <w:r>
              <w:rPr>
                <w:spacing w:val="-6"/>
                <w:sz w:val="24"/>
              </w:rPr>
              <w:t xml:space="preserve"> </w:t>
            </w:r>
            <w:r>
              <w:rPr>
                <w:sz w:val="24"/>
              </w:rPr>
              <w:t>в</w:t>
            </w:r>
            <w:r>
              <w:rPr>
                <w:spacing w:val="-3"/>
                <w:sz w:val="24"/>
              </w:rPr>
              <w:t xml:space="preserve"> </w:t>
            </w:r>
            <w:r>
              <w:rPr>
                <w:sz w:val="24"/>
              </w:rPr>
              <w:t>учреждении</w:t>
            </w:r>
          </w:p>
        </w:tc>
      </w:tr>
      <w:tr w:rsidR="00EC71B9" w:rsidTr="00EC71B9">
        <w:trPr>
          <w:trHeight w:val="550"/>
        </w:trPr>
        <w:tc>
          <w:tcPr>
            <w:tcW w:w="3081" w:type="dxa"/>
            <w:vMerge/>
            <w:tcBorders>
              <w:top w:val="nil"/>
            </w:tcBorders>
          </w:tcPr>
          <w:p w:rsidR="00EC71B9" w:rsidRDefault="00EC71B9" w:rsidP="00EA0A86">
            <w:pPr>
              <w:rPr>
                <w:sz w:val="2"/>
                <w:szCs w:val="2"/>
              </w:rPr>
            </w:pPr>
          </w:p>
        </w:tc>
        <w:tc>
          <w:tcPr>
            <w:tcW w:w="7142" w:type="dxa"/>
          </w:tcPr>
          <w:p w:rsidR="00EC71B9" w:rsidRPr="00B26288" w:rsidRDefault="00EC71B9" w:rsidP="00EA0A86">
            <w:pPr>
              <w:pStyle w:val="TableParagraph"/>
              <w:spacing w:line="267" w:lineRule="exact"/>
              <w:rPr>
                <w:sz w:val="24"/>
                <w:lang w:val="ru-RU"/>
              </w:rPr>
            </w:pPr>
            <w:r w:rsidRPr="00B26288">
              <w:rPr>
                <w:sz w:val="24"/>
                <w:lang w:val="ru-RU"/>
              </w:rPr>
              <w:t>Проведение</w:t>
            </w:r>
            <w:r w:rsidRPr="00B26288">
              <w:rPr>
                <w:spacing w:val="-3"/>
                <w:sz w:val="24"/>
                <w:lang w:val="ru-RU"/>
              </w:rPr>
              <w:t xml:space="preserve"> </w:t>
            </w:r>
            <w:r w:rsidRPr="00B26288">
              <w:rPr>
                <w:sz w:val="24"/>
                <w:lang w:val="ru-RU"/>
              </w:rPr>
              <w:t>обучающих</w:t>
            </w:r>
            <w:r w:rsidRPr="00B26288">
              <w:rPr>
                <w:spacing w:val="-4"/>
                <w:sz w:val="24"/>
                <w:lang w:val="ru-RU"/>
              </w:rPr>
              <w:t xml:space="preserve"> </w:t>
            </w:r>
            <w:r w:rsidRPr="00B26288">
              <w:rPr>
                <w:sz w:val="24"/>
                <w:lang w:val="ru-RU"/>
              </w:rPr>
              <w:t>мероприятий</w:t>
            </w:r>
            <w:r w:rsidRPr="00B26288">
              <w:rPr>
                <w:spacing w:val="-4"/>
                <w:sz w:val="24"/>
                <w:lang w:val="ru-RU"/>
              </w:rPr>
              <w:t xml:space="preserve"> </w:t>
            </w:r>
            <w:r w:rsidRPr="00B26288">
              <w:rPr>
                <w:sz w:val="24"/>
                <w:lang w:val="ru-RU"/>
              </w:rPr>
              <w:t>по</w:t>
            </w:r>
            <w:r w:rsidRPr="00B26288">
              <w:rPr>
                <w:spacing w:val="-4"/>
                <w:sz w:val="24"/>
                <w:lang w:val="ru-RU"/>
              </w:rPr>
              <w:t xml:space="preserve"> </w:t>
            </w:r>
            <w:r w:rsidRPr="00B26288">
              <w:rPr>
                <w:sz w:val="24"/>
                <w:lang w:val="ru-RU"/>
              </w:rPr>
              <w:t>вопросам</w:t>
            </w:r>
            <w:r w:rsidRPr="00B26288">
              <w:rPr>
                <w:spacing w:val="-3"/>
                <w:sz w:val="24"/>
                <w:lang w:val="ru-RU"/>
              </w:rPr>
              <w:t xml:space="preserve"> </w:t>
            </w:r>
            <w:r w:rsidRPr="00B26288">
              <w:rPr>
                <w:sz w:val="24"/>
                <w:lang w:val="ru-RU"/>
              </w:rPr>
              <w:t>профилактики</w:t>
            </w:r>
          </w:p>
          <w:p w:rsidR="00EC71B9" w:rsidRDefault="00EC71B9" w:rsidP="00EA0A86">
            <w:pPr>
              <w:pStyle w:val="TableParagraph"/>
              <w:spacing w:line="263" w:lineRule="exact"/>
              <w:rPr>
                <w:sz w:val="24"/>
              </w:rPr>
            </w:pPr>
            <w:r>
              <w:rPr>
                <w:sz w:val="24"/>
              </w:rPr>
              <w:t>и</w:t>
            </w:r>
            <w:r>
              <w:rPr>
                <w:spacing w:val="-6"/>
                <w:sz w:val="24"/>
              </w:rPr>
              <w:t xml:space="preserve"> </w:t>
            </w:r>
            <w:r>
              <w:rPr>
                <w:sz w:val="24"/>
              </w:rPr>
              <w:t>противодействия</w:t>
            </w:r>
            <w:r>
              <w:rPr>
                <w:spacing w:val="-4"/>
                <w:sz w:val="24"/>
              </w:rPr>
              <w:t xml:space="preserve"> </w:t>
            </w:r>
            <w:r>
              <w:rPr>
                <w:sz w:val="24"/>
              </w:rPr>
              <w:t>коррупции</w:t>
            </w:r>
          </w:p>
        </w:tc>
      </w:tr>
      <w:tr w:rsidR="00EC71B9" w:rsidTr="00EC71B9">
        <w:trPr>
          <w:trHeight w:val="830"/>
        </w:trPr>
        <w:tc>
          <w:tcPr>
            <w:tcW w:w="3081" w:type="dxa"/>
            <w:vMerge/>
            <w:tcBorders>
              <w:top w:val="nil"/>
            </w:tcBorders>
          </w:tcPr>
          <w:p w:rsidR="00EC71B9" w:rsidRDefault="00EC71B9" w:rsidP="00EA0A86">
            <w:pPr>
              <w:rPr>
                <w:sz w:val="2"/>
                <w:szCs w:val="2"/>
              </w:rPr>
            </w:pPr>
          </w:p>
        </w:tc>
        <w:tc>
          <w:tcPr>
            <w:tcW w:w="7142" w:type="dxa"/>
          </w:tcPr>
          <w:p w:rsidR="00EC71B9" w:rsidRPr="00B26288" w:rsidRDefault="00EC71B9" w:rsidP="00EA0A86">
            <w:pPr>
              <w:pStyle w:val="TableParagraph"/>
              <w:rPr>
                <w:sz w:val="24"/>
                <w:lang w:val="ru-RU"/>
              </w:rPr>
            </w:pPr>
            <w:r w:rsidRPr="00B26288">
              <w:rPr>
                <w:sz w:val="24"/>
                <w:lang w:val="ru-RU"/>
              </w:rPr>
              <w:t>Организация</w:t>
            </w:r>
            <w:r w:rsidRPr="00B26288">
              <w:rPr>
                <w:spacing w:val="-5"/>
                <w:sz w:val="24"/>
                <w:lang w:val="ru-RU"/>
              </w:rPr>
              <w:t xml:space="preserve"> </w:t>
            </w:r>
            <w:r w:rsidRPr="00B26288">
              <w:rPr>
                <w:sz w:val="24"/>
                <w:lang w:val="ru-RU"/>
              </w:rPr>
              <w:t>индивидуального</w:t>
            </w:r>
            <w:r w:rsidRPr="00B26288">
              <w:rPr>
                <w:spacing w:val="-6"/>
                <w:sz w:val="24"/>
                <w:lang w:val="ru-RU"/>
              </w:rPr>
              <w:t xml:space="preserve"> </w:t>
            </w:r>
            <w:r w:rsidRPr="00B26288">
              <w:rPr>
                <w:sz w:val="24"/>
                <w:lang w:val="ru-RU"/>
              </w:rPr>
              <w:t>консультирования</w:t>
            </w:r>
            <w:r w:rsidRPr="00B26288">
              <w:rPr>
                <w:spacing w:val="-5"/>
                <w:sz w:val="24"/>
                <w:lang w:val="ru-RU"/>
              </w:rPr>
              <w:t xml:space="preserve"> </w:t>
            </w:r>
            <w:r w:rsidRPr="00B26288">
              <w:rPr>
                <w:sz w:val="24"/>
                <w:lang w:val="ru-RU"/>
              </w:rPr>
              <w:t>работников</w:t>
            </w:r>
            <w:r w:rsidRPr="00B26288">
              <w:rPr>
                <w:spacing w:val="-8"/>
                <w:sz w:val="24"/>
                <w:lang w:val="ru-RU"/>
              </w:rPr>
              <w:t xml:space="preserve"> </w:t>
            </w:r>
            <w:r w:rsidRPr="00B26288">
              <w:rPr>
                <w:sz w:val="24"/>
                <w:lang w:val="ru-RU"/>
              </w:rPr>
              <w:t>по</w:t>
            </w:r>
            <w:r w:rsidRPr="00B26288">
              <w:rPr>
                <w:spacing w:val="-57"/>
                <w:sz w:val="24"/>
                <w:lang w:val="ru-RU"/>
              </w:rPr>
              <w:t xml:space="preserve"> </w:t>
            </w:r>
            <w:r w:rsidRPr="00B26288">
              <w:rPr>
                <w:sz w:val="24"/>
                <w:lang w:val="ru-RU"/>
              </w:rPr>
              <w:t>вопросам</w:t>
            </w:r>
            <w:r w:rsidRPr="00B26288">
              <w:rPr>
                <w:spacing w:val="-2"/>
                <w:sz w:val="24"/>
                <w:lang w:val="ru-RU"/>
              </w:rPr>
              <w:t xml:space="preserve"> </w:t>
            </w:r>
            <w:r w:rsidRPr="00B26288">
              <w:rPr>
                <w:sz w:val="24"/>
                <w:lang w:val="ru-RU"/>
              </w:rPr>
              <w:t>применения</w:t>
            </w:r>
            <w:r w:rsidRPr="00B26288">
              <w:rPr>
                <w:spacing w:val="-1"/>
                <w:sz w:val="24"/>
                <w:lang w:val="ru-RU"/>
              </w:rPr>
              <w:t xml:space="preserve"> </w:t>
            </w:r>
            <w:r w:rsidRPr="00B26288">
              <w:rPr>
                <w:sz w:val="24"/>
                <w:lang w:val="ru-RU"/>
              </w:rPr>
              <w:t>(соблюдения)</w:t>
            </w:r>
            <w:r w:rsidRPr="00B26288">
              <w:rPr>
                <w:spacing w:val="-2"/>
                <w:sz w:val="24"/>
                <w:lang w:val="ru-RU"/>
              </w:rPr>
              <w:t xml:space="preserve"> </w:t>
            </w:r>
            <w:r w:rsidRPr="00B26288">
              <w:rPr>
                <w:sz w:val="24"/>
                <w:lang w:val="ru-RU"/>
              </w:rPr>
              <w:t>антикоррупционных</w:t>
            </w:r>
          </w:p>
          <w:p w:rsidR="00EC71B9" w:rsidRDefault="00EC71B9" w:rsidP="00EA0A86">
            <w:pPr>
              <w:pStyle w:val="TableParagraph"/>
              <w:spacing w:line="263" w:lineRule="exact"/>
              <w:rPr>
                <w:sz w:val="24"/>
              </w:rPr>
            </w:pPr>
            <w:r>
              <w:rPr>
                <w:sz w:val="24"/>
              </w:rPr>
              <w:t>стандартов</w:t>
            </w:r>
            <w:r>
              <w:rPr>
                <w:spacing w:val="-5"/>
                <w:sz w:val="24"/>
              </w:rPr>
              <w:t xml:space="preserve"> </w:t>
            </w:r>
            <w:r>
              <w:rPr>
                <w:sz w:val="24"/>
              </w:rPr>
              <w:t>и</w:t>
            </w:r>
            <w:r>
              <w:rPr>
                <w:spacing w:val="-3"/>
                <w:sz w:val="24"/>
              </w:rPr>
              <w:t xml:space="preserve"> </w:t>
            </w:r>
            <w:r>
              <w:rPr>
                <w:sz w:val="24"/>
              </w:rPr>
              <w:t>процедур</w:t>
            </w:r>
          </w:p>
        </w:tc>
      </w:tr>
      <w:tr w:rsidR="00EC71B9" w:rsidTr="00EC71B9">
        <w:trPr>
          <w:trHeight w:val="550"/>
        </w:trPr>
        <w:tc>
          <w:tcPr>
            <w:tcW w:w="3081" w:type="dxa"/>
            <w:vMerge w:val="restart"/>
          </w:tcPr>
          <w:p w:rsidR="00EC71B9" w:rsidRPr="00B26288" w:rsidRDefault="00EC71B9" w:rsidP="00EA0A86">
            <w:pPr>
              <w:pStyle w:val="TableParagraph"/>
              <w:ind w:right="220"/>
              <w:rPr>
                <w:sz w:val="24"/>
                <w:lang w:val="ru-RU"/>
              </w:rPr>
            </w:pPr>
            <w:r w:rsidRPr="00B26288">
              <w:rPr>
                <w:sz w:val="24"/>
                <w:lang w:val="ru-RU"/>
              </w:rPr>
              <w:t>Обеспечение</w:t>
            </w:r>
            <w:r w:rsidRPr="00B26288">
              <w:rPr>
                <w:spacing w:val="-10"/>
                <w:sz w:val="24"/>
                <w:lang w:val="ru-RU"/>
              </w:rPr>
              <w:t xml:space="preserve"> </w:t>
            </w:r>
            <w:r w:rsidRPr="00B26288">
              <w:rPr>
                <w:sz w:val="24"/>
                <w:lang w:val="ru-RU"/>
              </w:rPr>
              <w:t>соответствия</w:t>
            </w:r>
            <w:r w:rsidRPr="00B26288">
              <w:rPr>
                <w:spacing w:val="-57"/>
                <w:sz w:val="24"/>
                <w:lang w:val="ru-RU"/>
              </w:rPr>
              <w:t xml:space="preserve"> </w:t>
            </w:r>
            <w:r w:rsidRPr="00B26288">
              <w:rPr>
                <w:sz w:val="24"/>
                <w:lang w:val="ru-RU"/>
              </w:rPr>
              <w:t>системы</w:t>
            </w:r>
            <w:r w:rsidRPr="00B26288">
              <w:rPr>
                <w:spacing w:val="-3"/>
                <w:sz w:val="24"/>
                <w:lang w:val="ru-RU"/>
              </w:rPr>
              <w:t xml:space="preserve"> </w:t>
            </w:r>
            <w:r w:rsidRPr="00B26288">
              <w:rPr>
                <w:sz w:val="24"/>
                <w:lang w:val="ru-RU"/>
              </w:rPr>
              <w:t>внутреннего</w:t>
            </w:r>
          </w:p>
          <w:p w:rsidR="00EC71B9" w:rsidRPr="00B26288" w:rsidRDefault="00EC71B9" w:rsidP="00EA0A86">
            <w:pPr>
              <w:pStyle w:val="TableParagraph"/>
              <w:ind w:right="342"/>
              <w:rPr>
                <w:sz w:val="24"/>
                <w:lang w:val="ru-RU"/>
              </w:rPr>
            </w:pPr>
            <w:r w:rsidRPr="00B26288">
              <w:rPr>
                <w:sz w:val="24"/>
                <w:lang w:val="ru-RU"/>
              </w:rPr>
              <w:t>контроля и аудита</w:t>
            </w:r>
            <w:r w:rsidRPr="00B26288">
              <w:rPr>
                <w:spacing w:val="1"/>
                <w:sz w:val="24"/>
                <w:lang w:val="ru-RU"/>
              </w:rPr>
              <w:t xml:space="preserve"> </w:t>
            </w:r>
            <w:r w:rsidRPr="00B26288">
              <w:rPr>
                <w:sz w:val="24"/>
                <w:lang w:val="ru-RU"/>
              </w:rPr>
              <w:t>учреждения требованиям</w:t>
            </w:r>
            <w:r w:rsidRPr="00B26288">
              <w:rPr>
                <w:spacing w:val="-57"/>
                <w:sz w:val="24"/>
                <w:lang w:val="ru-RU"/>
              </w:rPr>
              <w:t xml:space="preserve"> </w:t>
            </w:r>
            <w:r w:rsidRPr="00B26288">
              <w:rPr>
                <w:sz w:val="24"/>
                <w:lang w:val="ru-RU"/>
              </w:rPr>
              <w:t>Антикоррупционной</w:t>
            </w:r>
            <w:r w:rsidRPr="00B26288">
              <w:rPr>
                <w:spacing w:val="1"/>
                <w:sz w:val="24"/>
                <w:lang w:val="ru-RU"/>
              </w:rPr>
              <w:t xml:space="preserve"> </w:t>
            </w:r>
            <w:r w:rsidRPr="00B26288">
              <w:rPr>
                <w:sz w:val="24"/>
                <w:lang w:val="ru-RU"/>
              </w:rPr>
              <w:t>политики учреждения</w:t>
            </w:r>
          </w:p>
        </w:tc>
        <w:tc>
          <w:tcPr>
            <w:tcW w:w="7142" w:type="dxa"/>
          </w:tcPr>
          <w:p w:rsidR="00EC71B9" w:rsidRPr="00B26288" w:rsidRDefault="00EC71B9" w:rsidP="00EA0A86">
            <w:pPr>
              <w:pStyle w:val="TableParagraph"/>
              <w:spacing w:line="267" w:lineRule="exact"/>
              <w:rPr>
                <w:sz w:val="24"/>
                <w:lang w:val="ru-RU"/>
              </w:rPr>
            </w:pPr>
            <w:r w:rsidRPr="00B26288">
              <w:rPr>
                <w:sz w:val="24"/>
                <w:lang w:val="ru-RU"/>
              </w:rPr>
              <w:t>Осуществление</w:t>
            </w:r>
            <w:r w:rsidRPr="00B26288">
              <w:rPr>
                <w:spacing w:val="-4"/>
                <w:sz w:val="24"/>
                <w:lang w:val="ru-RU"/>
              </w:rPr>
              <w:t xml:space="preserve"> </w:t>
            </w:r>
            <w:r w:rsidRPr="00B26288">
              <w:rPr>
                <w:sz w:val="24"/>
                <w:lang w:val="ru-RU"/>
              </w:rPr>
              <w:t>регулярного</w:t>
            </w:r>
            <w:r w:rsidRPr="00B26288">
              <w:rPr>
                <w:spacing w:val="-5"/>
                <w:sz w:val="24"/>
                <w:lang w:val="ru-RU"/>
              </w:rPr>
              <w:t xml:space="preserve"> </w:t>
            </w:r>
            <w:r w:rsidRPr="00B26288">
              <w:rPr>
                <w:sz w:val="24"/>
                <w:lang w:val="ru-RU"/>
              </w:rPr>
              <w:t>контроля</w:t>
            </w:r>
            <w:r w:rsidRPr="00B26288">
              <w:rPr>
                <w:spacing w:val="-4"/>
                <w:sz w:val="24"/>
                <w:lang w:val="ru-RU"/>
              </w:rPr>
              <w:t xml:space="preserve"> </w:t>
            </w:r>
            <w:r w:rsidRPr="00B26288">
              <w:rPr>
                <w:sz w:val="24"/>
                <w:lang w:val="ru-RU"/>
              </w:rPr>
              <w:t>соблюдения</w:t>
            </w:r>
            <w:r w:rsidRPr="00B26288">
              <w:rPr>
                <w:spacing w:val="-3"/>
                <w:sz w:val="24"/>
                <w:lang w:val="ru-RU"/>
              </w:rPr>
              <w:t xml:space="preserve"> </w:t>
            </w:r>
            <w:r w:rsidRPr="00B26288">
              <w:rPr>
                <w:sz w:val="24"/>
                <w:lang w:val="ru-RU"/>
              </w:rPr>
              <w:t>внутренних</w:t>
            </w:r>
          </w:p>
          <w:p w:rsidR="00EC71B9" w:rsidRPr="00B26288" w:rsidRDefault="00EC71B9" w:rsidP="00EA0A86">
            <w:pPr>
              <w:pStyle w:val="TableParagraph"/>
              <w:spacing w:line="263" w:lineRule="exact"/>
              <w:rPr>
                <w:sz w:val="24"/>
                <w:lang w:val="ru-RU"/>
              </w:rPr>
            </w:pPr>
            <w:r w:rsidRPr="00B26288">
              <w:rPr>
                <w:sz w:val="24"/>
                <w:lang w:val="ru-RU"/>
              </w:rPr>
              <w:t>процедур</w:t>
            </w:r>
          </w:p>
        </w:tc>
      </w:tr>
      <w:tr w:rsidR="00EC71B9" w:rsidTr="00EC71B9">
        <w:trPr>
          <w:trHeight w:val="830"/>
        </w:trPr>
        <w:tc>
          <w:tcPr>
            <w:tcW w:w="3081" w:type="dxa"/>
            <w:vMerge/>
            <w:tcBorders>
              <w:top w:val="nil"/>
            </w:tcBorders>
          </w:tcPr>
          <w:p w:rsidR="00EC71B9" w:rsidRPr="00B26288" w:rsidRDefault="00EC71B9" w:rsidP="00EA0A86">
            <w:pPr>
              <w:rPr>
                <w:sz w:val="2"/>
                <w:szCs w:val="2"/>
                <w:lang w:val="ru-RU"/>
              </w:rPr>
            </w:pPr>
          </w:p>
        </w:tc>
        <w:tc>
          <w:tcPr>
            <w:tcW w:w="7142" w:type="dxa"/>
          </w:tcPr>
          <w:p w:rsidR="00EC71B9" w:rsidRPr="00B26288" w:rsidRDefault="00EC71B9" w:rsidP="00EA0A86">
            <w:pPr>
              <w:pStyle w:val="TableParagraph"/>
              <w:ind w:right="624"/>
              <w:rPr>
                <w:sz w:val="24"/>
                <w:lang w:val="ru-RU"/>
              </w:rPr>
            </w:pPr>
            <w:r w:rsidRPr="00B26288">
              <w:rPr>
                <w:sz w:val="24"/>
                <w:lang w:val="ru-RU"/>
              </w:rPr>
              <w:t>Осуществление</w:t>
            </w:r>
            <w:r w:rsidRPr="00B26288">
              <w:rPr>
                <w:spacing w:val="-4"/>
                <w:sz w:val="24"/>
                <w:lang w:val="ru-RU"/>
              </w:rPr>
              <w:t xml:space="preserve"> </w:t>
            </w:r>
            <w:r w:rsidRPr="00B26288">
              <w:rPr>
                <w:sz w:val="24"/>
                <w:lang w:val="ru-RU"/>
              </w:rPr>
              <w:t>регулярного</w:t>
            </w:r>
            <w:r w:rsidRPr="00B26288">
              <w:rPr>
                <w:spacing w:val="-3"/>
                <w:sz w:val="24"/>
                <w:lang w:val="ru-RU"/>
              </w:rPr>
              <w:t xml:space="preserve"> </w:t>
            </w:r>
            <w:r w:rsidRPr="00B26288">
              <w:rPr>
                <w:sz w:val="24"/>
                <w:lang w:val="ru-RU"/>
              </w:rPr>
              <w:t>контроля</w:t>
            </w:r>
            <w:r w:rsidRPr="00B26288">
              <w:rPr>
                <w:spacing w:val="-3"/>
                <w:sz w:val="24"/>
                <w:lang w:val="ru-RU"/>
              </w:rPr>
              <w:t xml:space="preserve"> </w:t>
            </w:r>
            <w:r w:rsidRPr="00B26288">
              <w:rPr>
                <w:sz w:val="24"/>
                <w:lang w:val="ru-RU"/>
              </w:rPr>
              <w:t>данных</w:t>
            </w:r>
            <w:r w:rsidRPr="00B26288">
              <w:rPr>
                <w:spacing w:val="-4"/>
                <w:sz w:val="24"/>
                <w:lang w:val="ru-RU"/>
              </w:rPr>
              <w:t xml:space="preserve"> </w:t>
            </w:r>
            <w:r w:rsidRPr="00B26288">
              <w:rPr>
                <w:sz w:val="24"/>
                <w:lang w:val="ru-RU"/>
              </w:rPr>
              <w:t>бухгалтерского</w:t>
            </w:r>
            <w:r w:rsidRPr="00B26288">
              <w:rPr>
                <w:spacing w:val="-57"/>
                <w:sz w:val="24"/>
                <w:lang w:val="ru-RU"/>
              </w:rPr>
              <w:t xml:space="preserve"> </w:t>
            </w:r>
            <w:r w:rsidRPr="00B26288">
              <w:rPr>
                <w:sz w:val="24"/>
                <w:lang w:val="ru-RU"/>
              </w:rPr>
              <w:t>учета,</w:t>
            </w:r>
            <w:r w:rsidRPr="00B26288">
              <w:rPr>
                <w:spacing w:val="-2"/>
                <w:sz w:val="24"/>
                <w:lang w:val="ru-RU"/>
              </w:rPr>
              <w:t xml:space="preserve"> </w:t>
            </w:r>
            <w:r w:rsidRPr="00B26288">
              <w:rPr>
                <w:sz w:val="24"/>
                <w:lang w:val="ru-RU"/>
              </w:rPr>
              <w:t>наличия</w:t>
            </w:r>
            <w:r w:rsidRPr="00B26288">
              <w:rPr>
                <w:spacing w:val="-1"/>
                <w:sz w:val="24"/>
                <w:lang w:val="ru-RU"/>
              </w:rPr>
              <w:t xml:space="preserve"> </w:t>
            </w:r>
            <w:r w:rsidRPr="00B26288">
              <w:rPr>
                <w:sz w:val="24"/>
                <w:lang w:val="ru-RU"/>
              </w:rPr>
              <w:t>и</w:t>
            </w:r>
            <w:r w:rsidRPr="00B26288">
              <w:rPr>
                <w:spacing w:val="-3"/>
                <w:sz w:val="24"/>
                <w:lang w:val="ru-RU"/>
              </w:rPr>
              <w:t xml:space="preserve"> </w:t>
            </w:r>
            <w:r w:rsidRPr="00B26288">
              <w:rPr>
                <w:sz w:val="24"/>
                <w:lang w:val="ru-RU"/>
              </w:rPr>
              <w:t>достоверности</w:t>
            </w:r>
            <w:r w:rsidRPr="00B26288">
              <w:rPr>
                <w:spacing w:val="-2"/>
                <w:sz w:val="24"/>
                <w:lang w:val="ru-RU"/>
              </w:rPr>
              <w:t xml:space="preserve"> </w:t>
            </w:r>
            <w:r w:rsidRPr="00B26288">
              <w:rPr>
                <w:sz w:val="24"/>
                <w:lang w:val="ru-RU"/>
              </w:rPr>
              <w:t>первичных</w:t>
            </w:r>
            <w:r w:rsidRPr="00B26288">
              <w:rPr>
                <w:spacing w:val="-1"/>
                <w:sz w:val="24"/>
                <w:lang w:val="ru-RU"/>
              </w:rPr>
              <w:t xml:space="preserve"> </w:t>
            </w:r>
            <w:r w:rsidRPr="00B26288">
              <w:rPr>
                <w:sz w:val="24"/>
                <w:lang w:val="ru-RU"/>
              </w:rPr>
              <w:t>документов</w:t>
            </w:r>
          </w:p>
          <w:p w:rsidR="00EC71B9" w:rsidRDefault="00EC71B9" w:rsidP="00EA0A86">
            <w:pPr>
              <w:pStyle w:val="TableParagraph"/>
              <w:spacing w:line="263" w:lineRule="exact"/>
              <w:rPr>
                <w:sz w:val="24"/>
              </w:rPr>
            </w:pPr>
            <w:r>
              <w:rPr>
                <w:sz w:val="24"/>
              </w:rPr>
              <w:t>бухгалтерского</w:t>
            </w:r>
            <w:r>
              <w:rPr>
                <w:spacing w:val="-4"/>
                <w:sz w:val="24"/>
              </w:rPr>
              <w:t xml:space="preserve"> </w:t>
            </w:r>
            <w:r>
              <w:rPr>
                <w:sz w:val="24"/>
              </w:rPr>
              <w:t>учета</w:t>
            </w:r>
          </w:p>
        </w:tc>
      </w:tr>
      <w:tr w:rsidR="00EC71B9" w:rsidTr="00EC71B9">
        <w:trPr>
          <w:trHeight w:val="1378"/>
        </w:trPr>
        <w:tc>
          <w:tcPr>
            <w:tcW w:w="3081" w:type="dxa"/>
            <w:vMerge/>
            <w:tcBorders>
              <w:top w:val="nil"/>
            </w:tcBorders>
          </w:tcPr>
          <w:p w:rsidR="00EC71B9" w:rsidRDefault="00EC71B9" w:rsidP="00EA0A86">
            <w:pPr>
              <w:rPr>
                <w:sz w:val="2"/>
                <w:szCs w:val="2"/>
              </w:rPr>
            </w:pPr>
          </w:p>
        </w:tc>
        <w:tc>
          <w:tcPr>
            <w:tcW w:w="7142" w:type="dxa"/>
          </w:tcPr>
          <w:p w:rsidR="00EC71B9" w:rsidRPr="00B26288" w:rsidRDefault="00EC71B9" w:rsidP="00EA0A86">
            <w:pPr>
              <w:pStyle w:val="TableParagraph"/>
              <w:ind w:right="230"/>
              <w:rPr>
                <w:sz w:val="24"/>
                <w:lang w:val="ru-RU"/>
              </w:rPr>
            </w:pPr>
            <w:r w:rsidRPr="00B26288">
              <w:rPr>
                <w:sz w:val="24"/>
                <w:lang w:val="ru-RU"/>
              </w:rPr>
              <w:t>Осуществление регулярного контроля экономической</w:t>
            </w:r>
            <w:r w:rsidRPr="00B26288">
              <w:rPr>
                <w:spacing w:val="1"/>
                <w:sz w:val="24"/>
                <w:lang w:val="ru-RU"/>
              </w:rPr>
              <w:t xml:space="preserve"> </w:t>
            </w:r>
            <w:r w:rsidRPr="00B26288">
              <w:rPr>
                <w:sz w:val="24"/>
                <w:lang w:val="ru-RU"/>
              </w:rPr>
              <w:t>обоснованности расходов в сферах с высоким коррупционным</w:t>
            </w:r>
            <w:r w:rsidRPr="00B26288">
              <w:rPr>
                <w:spacing w:val="1"/>
                <w:sz w:val="24"/>
                <w:lang w:val="ru-RU"/>
              </w:rPr>
              <w:t xml:space="preserve"> </w:t>
            </w:r>
            <w:r w:rsidRPr="00B26288">
              <w:rPr>
                <w:sz w:val="24"/>
                <w:lang w:val="ru-RU"/>
              </w:rPr>
              <w:t>риском: обмен деловыми подарками, представительские расходы,</w:t>
            </w:r>
            <w:r w:rsidRPr="00B26288">
              <w:rPr>
                <w:spacing w:val="-57"/>
                <w:sz w:val="24"/>
                <w:lang w:val="ru-RU"/>
              </w:rPr>
              <w:t xml:space="preserve"> </w:t>
            </w:r>
            <w:r w:rsidRPr="00B26288">
              <w:rPr>
                <w:sz w:val="24"/>
                <w:lang w:val="ru-RU"/>
              </w:rPr>
              <w:t>благотворительные</w:t>
            </w:r>
            <w:r w:rsidRPr="00B26288">
              <w:rPr>
                <w:spacing w:val="-2"/>
                <w:sz w:val="24"/>
                <w:lang w:val="ru-RU"/>
              </w:rPr>
              <w:t xml:space="preserve"> </w:t>
            </w:r>
            <w:r w:rsidRPr="00B26288">
              <w:rPr>
                <w:sz w:val="24"/>
                <w:lang w:val="ru-RU"/>
              </w:rPr>
              <w:t>пожертвования,</w:t>
            </w:r>
            <w:r w:rsidRPr="00B26288">
              <w:rPr>
                <w:spacing w:val="-3"/>
                <w:sz w:val="24"/>
                <w:lang w:val="ru-RU"/>
              </w:rPr>
              <w:t xml:space="preserve"> </w:t>
            </w:r>
            <w:r w:rsidRPr="00B26288">
              <w:rPr>
                <w:sz w:val="24"/>
                <w:lang w:val="ru-RU"/>
              </w:rPr>
              <w:t>вознаграждения</w:t>
            </w:r>
            <w:r w:rsidRPr="00B26288">
              <w:rPr>
                <w:spacing w:val="-2"/>
                <w:sz w:val="24"/>
                <w:lang w:val="ru-RU"/>
              </w:rPr>
              <w:t xml:space="preserve"> </w:t>
            </w:r>
            <w:r w:rsidRPr="00B26288">
              <w:rPr>
                <w:sz w:val="24"/>
                <w:lang w:val="ru-RU"/>
              </w:rPr>
              <w:t>внешним</w:t>
            </w:r>
          </w:p>
          <w:p w:rsidR="00EC71B9" w:rsidRDefault="00EC71B9" w:rsidP="00EA0A86">
            <w:pPr>
              <w:pStyle w:val="TableParagraph"/>
              <w:spacing w:line="263" w:lineRule="exact"/>
              <w:rPr>
                <w:sz w:val="24"/>
              </w:rPr>
            </w:pPr>
            <w:r>
              <w:rPr>
                <w:sz w:val="24"/>
              </w:rPr>
              <w:t>консультантам</w:t>
            </w:r>
          </w:p>
        </w:tc>
      </w:tr>
      <w:tr w:rsidR="00EC71B9" w:rsidTr="00EC71B9">
        <w:trPr>
          <w:trHeight w:val="550"/>
        </w:trPr>
        <w:tc>
          <w:tcPr>
            <w:tcW w:w="3081" w:type="dxa"/>
            <w:vMerge w:val="restart"/>
          </w:tcPr>
          <w:p w:rsidR="00EC71B9" w:rsidRPr="00B26288" w:rsidRDefault="00EC71B9" w:rsidP="00EA0A86">
            <w:pPr>
              <w:pStyle w:val="TableParagraph"/>
              <w:ind w:right="233"/>
              <w:rPr>
                <w:sz w:val="24"/>
                <w:lang w:val="ru-RU"/>
              </w:rPr>
            </w:pPr>
            <w:r w:rsidRPr="00B26288">
              <w:rPr>
                <w:sz w:val="24"/>
                <w:lang w:val="ru-RU"/>
              </w:rPr>
              <w:t>Оценка результатов</w:t>
            </w:r>
            <w:r w:rsidRPr="00B26288">
              <w:rPr>
                <w:spacing w:val="1"/>
                <w:sz w:val="24"/>
                <w:lang w:val="ru-RU"/>
              </w:rPr>
              <w:t xml:space="preserve"> </w:t>
            </w:r>
            <w:r w:rsidRPr="00B26288">
              <w:rPr>
                <w:sz w:val="24"/>
                <w:lang w:val="ru-RU"/>
              </w:rPr>
              <w:t>проводимой</w:t>
            </w:r>
            <w:r w:rsidRPr="00B26288">
              <w:rPr>
                <w:spacing w:val="1"/>
                <w:sz w:val="24"/>
                <w:lang w:val="ru-RU"/>
              </w:rPr>
              <w:t xml:space="preserve"> </w:t>
            </w:r>
            <w:r w:rsidRPr="00B26288">
              <w:rPr>
                <w:sz w:val="24"/>
                <w:lang w:val="ru-RU"/>
              </w:rPr>
              <w:t>антикоррупционной</w:t>
            </w:r>
            <w:r w:rsidRPr="00B26288">
              <w:rPr>
                <w:spacing w:val="1"/>
                <w:sz w:val="24"/>
                <w:lang w:val="ru-RU"/>
              </w:rPr>
              <w:t xml:space="preserve"> </w:t>
            </w:r>
            <w:r w:rsidRPr="00B26288">
              <w:rPr>
                <w:sz w:val="24"/>
                <w:lang w:val="ru-RU"/>
              </w:rPr>
              <w:t>работы</w:t>
            </w:r>
            <w:r w:rsidRPr="00B26288">
              <w:rPr>
                <w:spacing w:val="-6"/>
                <w:sz w:val="24"/>
                <w:lang w:val="ru-RU"/>
              </w:rPr>
              <w:t xml:space="preserve"> </w:t>
            </w:r>
            <w:r w:rsidRPr="00B26288">
              <w:rPr>
                <w:sz w:val="24"/>
                <w:lang w:val="ru-RU"/>
              </w:rPr>
              <w:t>и</w:t>
            </w:r>
            <w:r w:rsidRPr="00B26288">
              <w:rPr>
                <w:spacing w:val="-4"/>
                <w:sz w:val="24"/>
                <w:lang w:val="ru-RU"/>
              </w:rPr>
              <w:t xml:space="preserve"> </w:t>
            </w:r>
            <w:r w:rsidRPr="00B26288">
              <w:rPr>
                <w:sz w:val="24"/>
                <w:lang w:val="ru-RU"/>
              </w:rPr>
              <w:t>распространение</w:t>
            </w:r>
          </w:p>
          <w:p w:rsidR="00EC71B9" w:rsidRDefault="00EC71B9" w:rsidP="00EA0A86">
            <w:pPr>
              <w:pStyle w:val="TableParagraph"/>
              <w:spacing w:line="271" w:lineRule="exact"/>
              <w:rPr>
                <w:sz w:val="24"/>
              </w:rPr>
            </w:pPr>
            <w:r>
              <w:rPr>
                <w:sz w:val="24"/>
              </w:rPr>
              <w:t>отчетных</w:t>
            </w:r>
            <w:r>
              <w:rPr>
                <w:spacing w:val="-2"/>
                <w:sz w:val="24"/>
              </w:rPr>
              <w:t xml:space="preserve"> </w:t>
            </w:r>
            <w:r>
              <w:rPr>
                <w:sz w:val="24"/>
              </w:rPr>
              <w:t>материалов</w:t>
            </w:r>
          </w:p>
        </w:tc>
        <w:tc>
          <w:tcPr>
            <w:tcW w:w="7142" w:type="dxa"/>
          </w:tcPr>
          <w:p w:rsidR="00EC71B9" w:rsidRPr="00B26288" w:rsidRDefault="00EC71B9" w:rsidP="00EA0A86">
            <w:pPr>
              <w:pStyle w:val="TableParagraph"/>
              <w:spacing w:line="267" w:lineRule="exact"/>
              <w:rPr>
                <w:sz w:val="24"/>
                <w:lang w:val="ru-RU"/>
              </w:rPr>
            </w:pPr>
            <w:r w:rsidRPr="00B26288">
              <w:rPr>
                <w:sz w:val="24"/>
                <w:lang w:val="ru-RU"/>
              </w:rPr>
              <w:t>Проведение</w:t>
            </w:r>
            <w:r w:rsidRPr="00B26288">
              <w:rPr>
                <w:spacing w:val="-2"/>
                <w:sz w:val="24"/>
                <w:lang w:val="ru-RU"/>
              </w:rPr>
              <w:t xml:space="preserve"> </w:t>
            </w:r>
            <w:r w:rsidRPr="00B26288">
              <w:rPr>
                <w:sz w:val="24"/>
                <w:lang w:val="ru-RU"/>
              </w:rPr>
              <w:t>регулярной</w:t>
            </w:r>
            <w:r w:rsidRPr="00B26288">
              <w:rPr>
                <w:spacing w:val="-3"/>
                <w:sz w:val="24"/>
                <w:lang w:val="ru-RU"/>
              </w:rPr>
              <w:t xml:space="preserve"> </w:t>
            </w:r>
            <w:r w:rsidRPr="00B26288">
              <w:rPr>
                <w:sz w:val="24"/>
                <w:lang w:val="ru-RU"/>
              </w:rPr>
              <w:t>оценки</w:t>
            </w:r>
            <w:r w:rsidRPr="00B26288">
              <w:rPr>
                <w:spacing w:val="-4"/>
                <w:sz w:val="24"/>
                <w:lang w:val="ru-RU"/>
              </w:rPr>
              <w:t xml:space="preserve"> </w:t>
            </w:r>
            <w:r w:rsidRPr="00B26288">
              <w:rPr>
                <w:sz w:val="24"/>
                <w:lang w:val="ru-RU"/>
              </w:rPr>
              <w:t>результатов</w:t>
            </w:r>
            <w:r w:rsidRPr="00B26288">
              <w:rPr>
                <w:spacing w:val="-4"/>
                <w:sz w:val="24"/>
                <w:lang w:val="ru-RU"/>
              </w:rPr>
              <w:t xml:space="preserve"> </w:t>
            </w:r>
            <w:r w:rsidRPr="00B26288">
              <w:rPr>
                <w:sz w:val="24"/>
                <w:lang w:val="ru-RU"/>
              </w:rPr>
              <w:t>работы</w:t>
            </w:r>
            <w:r w:rsidRPr="00B26288">
              <w:rPr>
                <w:spacing w:val="-4"/>
                <w:sz w:val="24"/>
                <w:lang w:val="ru-RU"/>
              </w:rPr>
              <w:t xml:space="preserve"> </w:t>
            </w:r>
            <w:r w:rsidRPr="00B26288">
              <w:rPr>
                <w:sz w:val="24"/>
                <w:lang w:val="ru-RU"/>
              </w:rPr>
              <w:t>по</w:t>
            </w:r>
          </w:p>
          <w:p w:rsidR="00EC71B9" w:rsidRDefault="00EC71B9" w:rsidP="00EA0A86">
            <w:pPr>
              <w:pStyle w:val="TableParagraph"/>
              <w:spacing w:line="263" w:lineRule="exact"/>
              <w:rPr>
                <w:sz w:val="24"/>
              </w:rPr>
            </w:pPr>
            <w:r>
              <w:rPr>
                <w:sz w:val="24"/>
              </w:rPr>
              <w:t>противодействию</w:t>
            </w:r>
            <w:r>
              <w:rPr>
                <w:spacing w:val="-8"/>
                <w:sz w:val="24"/>
              </w:rPr>
              <w:t xml:space="preserve"> </w:t>
            </w:r>
            <w:r>
              <w:rPr>
                <w:sz w:val="24"/>
              </w:rPr>
              <w:t>коррупции</w:t>
            </w:r>
          </w:p>
        </w:tc>
      </w:tr>
      <w:tr w:rsidR="00EC71B9" w:rsidTr="00EC71B9">
        <w:trPr>
          <w:trHeight w:val="825"/>
        </w:trPr>
        <w:tc>
          <w:tcPr>
            <w:tcW w:w="3081" w:type="dxa"/>
            <w:vMerge/>
            <w:tcBorders>
              <w:top w:val="nil"/>
            </w:tcBorders>
          </w:tcPr>
          <w:p w:rsidR="00EC71B9" w:rsidRDefault="00EC71B9" w:rsidP="00EA0A86">
            <w:pPr>
              <w:rPr>
                <w:sz w:val="2"/>
                <w:szCs w:val="2"/>
              </w:rPr>
            </w:pPr>
          </w:p>
        </w:tc>
        <w:tc>
          <w:tcPr>
            <w:tcW w:w="7142" w:type="dxa"/>
          </w:tcPr>
          <w:p w:rsidR="00EC71B9" w:rsidRPr="00B26288" w:rsidRDefault="00EC71B9" w:rsidP="00EA0A86">
            <w:pPr>
              <w:pStyle w:val="TableParagraph"/>
              <w:ind w:right="511"/>
              <w:rPr>
                <w:sz w:val="24"/>
                <w:lang w:val="ru-RU"/>
              </w:rPr>
            </w:pPr>
            <w:r w:rsidRPr="00B26288">
              <w:rPr>
                <w:sz w:val="24"/>
                <w:lang w:val="ru-RU"/>
              </w:rPr>
              <w:t>Подготовка и распространение отчетных материалов о</w:t>
            </w:r>
            <w:r w:rsidRPr="00B26288">
              <w:rPr>
                <w:spacing w:val="-57"/>
                <w:sz w:val="24"/>
                <w:lang w:val="ru-RU"/>
              </w:rPr>
              <w:t xml:space="preserve"> </w:t>
            </w:r>
            <w:r w:rsidRPr="00B26288">
              <w:rPr>
                <w:sz w:val="24"/>
                <w:lang w:val="ru-RU"/>
              </w:rPr>
              <w:t>проводимой</w:t>
            </w:r>
            <w:r w:rsidRPr="00B26288">
              <w:rPr>
                <w:spacing w:val="-4"/>
                <w:sz w:val="24"/>
                <w:lang w:val="ru-RU"/>
              </w:rPr>
              <w:t xml:space="preserve"> </w:t>
            </w:r>
            <w:r w:rsidRPr="00B26288">
              <w:rPr>
                <w:sz w:val="24"/>
                <w:lang w:val="ru-RU"/>
              </w:rPr>
              <w:t>работе</w:t>
            </w:r>
            <w:r w:rsidRPr="00B26288">
              <w:rPr>
                <w:spacing w:val="-3"/>
                <w:sz w:val="24"/>
                <w:lang w:val="ru-RU"/>
              </w:rPr>
              <w:t xml:space="preserve"> </w:t>
            </w:r>
            <w:r w:rsidRPr="00B26288">
              <w:rPr>
                <w:sz w:val="24"/>
                <w:lang w:val="ru-RU"/>
              </w:rPr>
              <w:t>и</w:t>
            </w:r>
            <w:r w:rsidRPr="00B26288">
              <w:rPr>
                <w:spacing w:val="-3"/>
                <w:sz w:val="24"/>
                <w:lang w:val="ru-RU"/>
              </w:rPr>
              <w:t xml:space="preserve"> </w:t>
            </w:r>
            <w:r w:rsidRPr="00B26288">
              <w:rPr>
                <w:sz w:val="24"/>
                <w:lang w:val="ru-RU"/>
              </w:rPr>
              <w:t>достигнутых</w:t>
            </w:r>
            <w:r w:rsidRPr="00B26288">
              <w:rPr>
                <w:spacing w:val="-3"/>
                <w:sz w:val="24"/>
                <w:lang w:val="ru-RU"/>
              </w:rPr>
              <w:t xml:space="preserve"> </w:t>
            </w:r>
            <w:r w:rsidRPr="00B26288">
              <w:rPr>
                <w:sz w:val="24"/>
                <w:lang w:val="ru-RU"/>
              </w:rPr>
              <w:t>результатах</w:t>
            </w:r>
            <w:r w:rsidRPr="00B26288">
              <w:rPr>
                <w:spacing w:val="-3"/>
                <w:sz w:val="24"/>
                <w:lang w:val="ru-RU"/>
              </w:rPr>
              <w:t xml:space="preserve"> </w:t>
            </w:r>
            <w:r w:rsidRPr="00B26288">
              <w:rPr>
                <w:sz w:val="24"/>
                <w:lang w:val="ru-RU"/>
              </w:rPr>
              <w:t>в</w:t>
            </w:r>
            <w:r w:rsidRPr="00B26288">
              <w:rPr>
                <w:spacing w:val="-5"/>
                <w:sz w:val="24"/>
                <w:lang w:val="ru-RU"/>
              </w:rPr>
              <w:t xml:space="preserve"> </w:t>
            </w:r>
            <w:r w:rsidRPr="00B26288">
              <w:rPr>
                <w:sz w:val="24"/>
                <w:lang w:val="ru-RU"/>
              </w:rPr>
              <w:t>сфере</w:t>
            </w:r>
          </w:p>
          <w:p w:rsidR="00EC71B9" w:rsidRDefault="00EC71B9" w:rsidP="00EA0A86">
            <w:pPr>
              <w:pStyle w:val="TableParagraph"/>
              <w:spacing w:line="259" w:lineRule="exact"/>
              <w:rPr>
                <w:sz w:val="24"/>
              </w:rPr>
            </w:pPr>
            <w:r>
              <w:rPr>
                <w:sz w:val="24"/>
              </w:rPr>
              <w:t>противодействия</w:t>
            </w:r>
            <w:r>
              <w:rPr>
                <w:spacing w:val="-7"/>
                <w:sz w:val="24"/>
              </w:rPr>
              <w:t xml:space="preserve"> </w:t>
            </w:r>
            <w:r>
              <w:rPr>
                <w:sz w:val="24"/>
              </w:rPr>
              <w:t>коррупции</w:t>
            </w:r>
          </w:p>
        </w:tc>
      </w:tr>
      <w:tr w:rsidR="00EC71B9" w:rsidRPr="00EC71B9" w:rsidTr="00EC71B9">
        <w:trPr>
          <w:trHeight w:val="1381"/>
        </w:trPr>
        <w:tc>
          <w:tcPr>
            <w:tcW w:w="3081" w:type="dxa"/>
            <w:vMerge w:val="restart"/>
          </w:tcPr>
          <w:p w:rsidR="00EC71B9" w:rsidRPr="00EC71B9" w:rsidRDefault="00EC71B9" w:rsidP="00EC71B9">
            <w:pPr>
              <w:ind w:left="107" w:right="654"/>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lastRenderedPageBreak/>
              <w:t>Разработка</w:t>
            </w:r>
            <w:r w:rsidRPr="00EC71B9">
              <w:rPr>
                <w:rFonts w:ascii="Times New Roman" w:eastAsia="Times New Roman" w:hAnsi="Times New Roman" w:cs="Times New Roman"/>
                <w:spacing w:val="-8"/>
                <w:sz w:val="24"/>
                <w:lang w:val="ru-RU"/>
              </w:rPr>
              <w:t xml:space="preserve"> </w:t>
            </w:r>
            <w:r w:rsidRPr="00EC71B9">
              <w:rPr>
                <w:rFonts w:ascii="Times New Roman" w:eastAsia="Times New Roman" w:hAnsi="Times New Roman" w:cs="Times New Roman"/>
                <w:sz w:val="24"/>
                <w:lang w:val="ru-RU"/>
              </w:rPr>
              <w:t>и</w:t>
            </w:r>
            <w:r w:rsidRPr="00EC71B9">
              <w:rPr>
                <w:rFonts w:ascii="Times New Roman" w:eastAsia="Times New Roman" w:hAnsi="Times New Roman" w:cs="Times New Roman"/>
                <w:spacing w:val="-8"/>
                <w:sz w:val="24"/>
                <w:lang w:val="ru-RU"/>
              </w:rPr>
              <w:t xml:space="preserve"> </w:t>
            </w:r>
            <w:r w:rsidRPr="00EC71B9">
              <w:rPr>
                <w:rFonts w:ascii="Times New Roman" w:eastAsia="Times New Roman" w:hAnsi="Times New Roman" w:cs="Times New Roman"/>
                <w:sz w:val="24"/>
                <w:lang w:val="ru-RU"/>
              </w:rPr>
              <w:t>введение</w:t>
            </w:r>
            <w:r w:rsidRPr="00EC71B9">
              <w:rPr>
                <w:rFonts w:ascii="Times New Roman" w:eastAsia="Times New Roman" w:hAnsi="Times New Roman" w:cs="Times New Roman"/>
                <w:spacing w:val="-57"/>
                <w:sz w:val="24"/>
                <w:lang w:val="ru-RU"/>
              </w:rPr>
              <w:t xml:space="preserve"> </w:t>
            </w:r>
            <w:r w:rsidRPr="00EC71B9">
              <w:rPr>
                <w:rFonts w:ascii="Times New Roman" w:eastAsia="Times New Roman" w:hAnsi="Times New Roman" w:cs="Times New Roman"/>
                <w:sz w:val="24"/>
                <w:lang w:val="ru-RU"/>
              </w:rPr>
              <w:t>специальных</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антикоррупционных</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процедур</w:t>
            </w:r>
          </w:p>
        </w:tc>
        <w:tc>
          <w:tcPr>
            <w:tcW w:w="7142" w:type="dxa"/>
          </w:tcPr>
          <w:p w:rsidR="00EC71B9" w:rsidRPr="00EC71B9" w:rsidRDefault="00EC71B9" w:rsidP="00EC71B9">
            <w:pPr>
              <w:ind w:left="107" w:right="148"/>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Введение процедуры информирования работниками работодателя</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о</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случаях</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склонения</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их</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к</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совершению</w:t>
            </w:r>
            <w:r w:rsidRPr="00EC71B9">
              <w:rPr>
                <w:rFonts w:ascii="Times New Roman" w:eastAsia="Times New Roman" w:hAnsi="Times New Roman" w:cs="Times New Roman"/>
                <w:spacing w:val="-6"/>
                <w:sz w:val="24"/>
                <w:lang w:val="ru-RU"/>
              </w:rPr>
              <w:t xml:space="preserve"> </w:t>
            </w:r>
            <w:r w:rsidRPr="00EC71B9">
              <w:rPr>
                <w:rFonts w:ascii="Times New Roman" w:eastAsia="Times New Roman" w:hAnsi="Times New Roman" w:cs="Times New Roman"/>
                <w:sz w:val="24"/>
                <w:lang w:val="ru-RU"/>
              </w:rPr>
              <w:t>коррупционных</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нарушений</w:t>
            </w:r>
            <w:r w:rsidRPr="00EC71B9">
              <w:rPr>
                <w:rFonts w:ascii="Times New Roman" w:eastAsia="Times New Roman" w:hAnsi="Times New Roman" w:cs="Times New Roman"/>
                <w:spacing w:val="-57"/>
                <w:sz w:val="24"/>
                <w:lang w:val="ru-RU"/>
              </w:rPr>
              <w:t xml:space="preserve"> </w:t>
            </w:r>
            <w:r w:rsidRPr="00EC71B9">
              <w:rPr>
                <w:rFonts w:ascii="Times New Roman" w:eastAsia="Times New Roman" w:hAnsi="Times New Roman" w:cs="Times New Roman"/>
                <w:sz w:val="24"/>
                <w:lang w:val="ru-RU"/>
              </w:rPr>
              <w:t>и порядка рассмотрения таких сообщений, включая создание</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доступных</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каналов</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передачи</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обозначенной</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информации</w:t>
            </w:r>
          </w:p>
          <w:p w:rsidR="00EC71B9" w:rsidRPr="00EC71B9" w:rsidRDefault="00EC71B9" w:rsidP="00EC71B9">
            <w:pPr>
              <w:spacing w:line="263" w:lineRule="exact"/>
              <w:ind w:left="107"/>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(механизмов</w:t>
            </w:r>
            <w:r w:rsidRPr="00EC71B9">
              <w:rPr>
                <w:rFonts w:ascii="Times New Roman" w:eastAsia="Times New Roman" w:hAnsi="Times New Roman" w:cs="Times New Roman"/>
                <w:spacing w:val="-5"/>
                <w:sz w:val="24"/>
                <w:lang w:val="ru-RU"/>
              </w:rPr>
              <w:t xml:space="preserve"> </w:t>
            </w:r>
            <w:r w:rsidRPr="00EC71B9">
              <w:rPr>
                <w:rFonts w:ascii="Times New Roman" w:eastAsia="Times New Roman" w:hAnsi="Times New Roman" w:cs="Times New Roman"/>
                <w:sz w:val="24"/>
                <w:lang w:val="ru-RU"/>
              </w:rPr>
              <w:t>"обратной</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связи", телефона</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доверия</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и</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т.</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п.)</w:t>
            </w:r>
          </w:p>
        </w:tc>
      </w:tr>
      <w:tr w:rsidR="00EC71B9" w:rsidRPr="00EC71B9" w:rsidTr="00EC71B9">
        <w:trPr>
          <w:trHeight w:val="1930"/>
        </w:trPr>
        <w:tc>
          <w:tcPr>
            <w:tcW w:w="3081" w:type="dxa"/>
            <w:vMerge/>
            <w:tcBorders>
              <w:top w:val="nil"/>
            </w:tcBorders>
          </w:tcPr>
          <w:p w:rsidR="00EC71B9" w:rsidRPr="00EC71B9" w:rsidRDefault="00EC71B9" w:rsidP="00EC71B9">
            <w:pPr>
              <w:rPr>
                <w:rFonts w:ascii="Times New Roman" w:eastAsia="Times New Roman" w:hAnsi="Times New Roman" w:cs="Times New Roman"/>
                <w:sz w:val="2"/>
                <w:szCs w:val="2"/>
                <w:lang w:val="ru-RU"/>
              </w:rPr>
            </w:pPr>
          </w:p>
        </w:tc>
        <w:tc>
          <w:tcPr>
            <w:tcW w:w="7142" w:type="dxa"/>
          </w:tcPr>
          <w:p w:rsidR="00EC71B9" w:rsidRPr="00EC71B9" w:rsidRDefault="00EC71B9" w:rsidP="00EC71B9">
            <w:pPr>
              <w:ind w:left="107" w:right="511"/>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Введение процедуры информирования работодателя о ставшей</w:t>
            </w:r>
            <w:r w:rsidRPr="00EC71B9">
              <w:rPr>
                <w:rFonts w:ascii="Times New Roman" w:eastAsia="Times New Roman" w:hAnsi="Times New Roman" w:cs="Times New Roman"/>
                <w:spacing w:val="-58"/>
                <w:sz w:val="24"/>
                <w:lang w:val="ru-RU"/>
              </w:rPr>
              <w:t xml:space="preserve"> </w:t>
            </w:r>
            <w:r w:rsidRPr="00EC71B9">
              <w:rPr>
                <w:rFonts w:ascii="Times New Roman" w:eastAsia="Times New Roman" w:hAnsi="Times New Roman" w:cs="Times New Roman"/>
                <w:sz w:val="24"/>
                <w:lang w:val="ru-RU"/>
              </w:rPr>
              <w:t>известной</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работнику</w:t>
            </w:r>
            <w:r w:rsidRPr="00EC71B9">
              <w:rPr>
                <w:rFonts w:ascii="Times New Roman" w:eastAsia="Times New Roman" w:hAnsi="Times New Roman" w:cs="Times New Roman"/>
                <w:spacing w:val="-9"/>
                <w:sz w:val="24"/>
                <w:lang w:val="ru-RU"/>
              </w:rPr>
              <w:t xml:space="preserve"> </w:t>
            </w:r>
            <w:r w:rsidRPr="00EC71B9">
              <w:rPr>
                <w:rFonts w:ascii="Times New Roman" w:eastAsia="Times New Roman" w:hAnsi="Times New Roman" w:cs="Times New Roman"/>
                <w:sz w:val="24"/>
                <w:lang w:val="ru-RU"/>
              </w:rPr>
              <w:t>информации</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о</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случаях</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совершения</w:t>
            </w:r>
          </w:p>
          <w:p w:rsidR="00EC71B9" w:rsidRPr="00EC71B9" w:rsidRDefault="00EC71B9" w:rsidP="00EC71B9">
            <w:pPr>
              <w:ind w:left="107" w:right="1120"/>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коррупционных правонарушений другими работниками,</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контрагентами</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учреждения</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или</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иными</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лицами</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и</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порядка</w:t>
            </w:r>
          </w:p>
          <w:p w:rsidR="00EC71B9" w:rsidRPr="00EC71B9" w:rsidRDefault="00EC71B9" w:rsidP="00EC71B9">
            <w:pPr>
              <w:spacing w:line="270" w:lineRule="atLeast"/>
              <w:ind w:left="107" w:right="646"/>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рассмотрения</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таких</w:t>
            </w:r>
            <w:r w:rsidRPr="00EC71B9">
              <w:rPr>
                <w:rFonts w:ascii="Times New Roman" w:eastAsia="Times New Roman" w:hAnsi="Times New Roman" w:cs="Times New Roman"/>
                <w:spacing w:val="-5"/>
                <w:sz w:val="24"/>
                <w:lang w:val="ru-RU"/>
              </w:rPr>
              <w:t xml:space="preserve"> </w:t>
            </w:r>
            <w:r w:rsidRPr="00EC71B9">
              <w:rPr>
                <w:rFonts w:ascii="Times New Roman" w:eastAsia="Times New Roman" w:hAnsi="Times New Roman" w:cs="Times New Roman"/>
                <w:sz w:val="24"/>
                <w:lang w:val="ru-RU"/>
              </w:rPr>
              <w:t>сообщений,</w:t>
            </w:r>
            <w:r w:rsidRPr="00EC71B9">
              <w:rPr>
                <w:rFonts w:ascii="Times New Roman" w:eastAsia="Times New Roman" w:hAnsi="Times New Roman" w:cs="Times New Roman"/>
                <w:spacing w:val="-5"/>
                <w:sz w:val="24"/>
                <w:lang w:val="ru-RU"/>
              </w:rPr>
              <w:t xml:space="preserve"> </w:t>
            </w:r>
            <w:r w:rsidRPr="00EC71B9">
              <w:rPr>
                <w:rFonts w:ascii="Times New Roman" w:eastAsia="Times New Roman" w:hAnsi="Times New Roman" w:cs="Times New Roman"/>
                <w:sz w:val="24"/>
                <w:lang w:val="ru-RU"/>
              </w:rPr>
              <w:t>включая</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создание</w:t>
            </w:r>
            <w:r w:rsidRPr="00EC71B9">
              <w:rPr>
                <w:rFonts w:ascii="Times New Roman" w:eastAsia="Times New Roman" w:hAnsi="Times New Roman" w:cs="Times New Roman"/>
                <w:spacing w:val="-7"/>
                <w:sz w:val="24"/>
                <w:lang w:val="ru-RU"/>
              </w:rPr>
              <w:t xml:space="preserve"> </w:t>
            </w:r>
            <w:r w:rsidRPr="00EC71B9">
              <w:rPr>
                <w:rFonts w:ascii="Times New Roman" w:eastAsia="Times New Roman" w:hAnsi="Times New Roman" w:cs="Times New Roman"/>
                <w:sz w:val="24"/>
                <w:lang w:val="ru-RU"/>
              </w:rPr>
              <w:t>доступных</w:t>
            </w:r>
            <w:r w:rsidRPr="00EC71B9">
              <w:rPr>
                <w:rFonts w:ascii="Times New Roman" w:eastAsia="Times New Roman" w:hAnsi="Times New Roman" w:cs="Times New Roman"/>
                <w:spacing w:val="-57"/>
                <w:sz w:val="24"/>
                <w:lang w:val="ru-RU"/>
              </w:rPr>
              <w:t xml:space="preserve"> </w:t>
            </w:r>
            <w:r w:rsidRPr="00EC71B9">
              <w:rPr>
                <w:rFonts w:ascii="Times New Roman" w:eastAsia="Times New Roman" w:hAnsi="Times New Roman" w:cs="Times New Roman"/>
                <w:sz w:val="24"/>
                <w:lang w:val="ru-RU"/>
              </w:rPr>
              <w:t>каналов передачи обозначенной информации (механизмов</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"обратной</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связи", телефона доверия и</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т.</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п.)</w:t>
            </w:r>
          </w:p>
        </w:tc>
      </w:tr>
      <w:tr w:rsidR="00EC71B9" w:rsidRPr="00EC71B9" w:rsidTr="00EC71B9">
        <w:trPr>
          <w:trHeight w:val="829"/>
        </w:trPr>
        <w:tc>
          <w:tcPr>
            <w:tcW w:w="3081" w:type="dxa"/>
            <w:vMerge/>
            <w:tcBorders>
              <w:top w:val="nil"/>
            </w:tcBorders>
          </w:tcPr>
          <w:p w:rsidR="00EC71B9" w:rsidRPr="00EC71B9" w:rsidRDefault="00EC71B9" w:rsidP="00EC71B9">
            <w:pPr>
              <w:rPr>
                <w:rFonts w:ascii="Times New Roman" w:eastAsia="Times New Roman" w:hAnsi="Times New Roman" w:cs="Times New Roman"/>
                <w:sz w:val="2"/>
                <w:szCs w:val="2"/>
                <w:lang w:val="ru-RU"/>
              </w:rPr>
            </w:pPr>
          </w:p>
        </w:tc>
        <w:tc>
          <w:tcPr>
            <w:tcW w:w="7142" w:type="dxa"/>
          </w:tcPr>
          <w:p w:rsidR="00EC71B9" w:rsidRPr="00EC71B9" w:rsidRDefault="00EC71B9" w:rsidP="00EC71B9">
            <w:pPr>
              <w:ind w:left="107" w:right="148"/>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Введение</w:t>
            </w:r>
            <w:r w:rsidRPr="00EC71B9">
              <w:rPr>
                <w:rFonts w:ascii="Times New Roman" w:eastAsia="Times New Roman" w:hAnsi="Times New Roman" w:cs="Times New Roman"/>
                <w:spacing w:val="-5"/>
                <w:sz w:val="24"/>
                <w:lang w:val="ru-RU"/>
              </w:rPr>
              <w:t xml:space="preserve"> </w:t>
            </w:r>
            <w:r w:rsidRPr="00EC71B9">
              <w:rPr>
                <w:rFonts w:ascii="Times New Roman" w:eastAsia="Times New Roman" w:hAnsi="Times New Roman" w:cs="Times New Roman"/>
                <w:sz w:val="24"/>
                <w:lang w:val="ru-RU"/>
              </w:rPr>
              <w:t>процедуры</w:t>
            </w:r>
            <w:r w:rsidRPr="00EC71B9">
              <w:rPr>
                <w:rFonts w:ascii="Times New Roman" w:eastAsia="Times New Roman" w:hAnsi="Times New Roman" w:cs="Times New Roman"/>
                <w:spacing w:val="-8"/>
                <w:sz w:val="24"/>
                <w:lang w:val="ru-RU"/>
              </w:rPr>
              <w:t xml:space="preserve"> </w:t>
            </w:r>
            <w:r w:rsidRPr="00EC71B9">
              <w:rPr>
                <w:rFonts w:ascii="Times New Roman" w:eastAsia="Times New Roman" w:hAnsi="Times New Roman" w:cs="Times New Roman"/>
                <w:sz w:val="24"/>
                <w:lang w:val="ru-RU"/>
              </w:rPr>
              <w:t>информирования</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работниками</w:t>
            </w:r>
            <w:r w:rsidRPr="00EC71B9">
              <w:rPr>
                <w:rFonts w:ascii="Times New Roman" w:eastAsia="Times New Roman" w:hAnsi="Times New Roman" w:cs="Times New Roman"/>
                <w:spacing w:val="-6"/>
                <w:sz w:val="24"/>
                <w:lang w:val="ru-RU"/>
              </w:rPr>
              <w:t xml:space="preserve"> </w:t>
            </w:r>
            <w:r w:rsidRPr="00EC71B9">
              <w:rPr>
                <w:rFonts w:ascii="Times New Roman" w:eastAsia="Times New Roman" w:hAnsi="Times New Roman" w:cs="Times New Roman"/>
                <w:sz w:val="24"/>
                <w:lang w:val="ru-RU"/>
              </w:rPr>
              <w:t>работодателя</w:t>
            </w:r>
            <w:r w:rsidRPr="00EC71B9">
              <w:rPr>
                <w:rFonts w:ascii="Times New Roman" w:eastAsia="Times New Roman" w:hAnsi="Times New Roman" w:cs="Times New Roman"/>
                <w:spacing w:val="-57"/>
                <w:sz w:val="24"/>
                <w:lang w:val="ru-RU"/>
              </w:rPr>
              <w:t xml:space="preserve"> </w:t>
            </w:r>
            <w:r w:rsidRPr="00EC71B9">
              <w:rPr>
                <w:rFonts w:ascii="Times New Roman" w:eastAsia="Times New Roman" w:hAnsi="Times New Roman" w:cs="Times New Roman"/>
                <w:sz w:val="24"/>
                <w:lang w:val="ru-RU"/>
              </w:rPr>
              <w:t>о</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возникновении</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конфликта</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интересов</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и</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порядка</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урегулирования</w:t>
            </w:r>
          </w:p>
          <w:p w:rsidR="00EC71B9" w:rsidRPr="00EC71B9" w:rsidRDefault="00EC71B9" w:rsidP="00EC71B9">
            <w:pPr>
              <w:spacing w:line="263" w:lineRule="exact"/>
              <w:ind w:left="107"/>
              <w:rPr>
                <w:rFonts w:ascii="Times New Roman" w:eastAsia="Times New Roman" w:hAnsi="Times New Roman" w:cs="Times New Roman"/>
                <w:sz w:val="24"/>
              </w:rPr>
            </w:pPr>
            <w:r w:rsidRPr="00EC71B9">
              <w:rPr>
                <w:rFonts w:ascii="Times New Roman" w:eastAsia="Times New Roman" w:hAnsi="Times New Roman" w:cs="Times New Roman"/>
                <w:sz w:val="24"/>
              </w:rPr>
              <w:t>выявленного</w:t>
            </w:r>
            <w:r w:rsidRPr="00EC71B9">
              <w:rPr>
                <w:rFonts w:ascii="Times New Roman" w:eastAsia="Times New Roman" w:hAnsi="Times New Roman" w:cs="Times New Roman"/>
                <w:spacing w:val="-3"/>
                <w:sz w:val="24"/>
              </w:rPr>
              <w:t xml:space="preserve"> </w:t>
            </w:r>
            <w:r w:rsidRPr="00EC71B9">
              <w:rPr>
                <w:rFonts w:ascii="Times New Roman" w:eastAsia="Times New Roman" w:hAnsi="Times New Roman" w:cs="Times New Roman"/>
                <w:sz w:val="24"/>
              </w:rPr>
              <w:t>конфликта</w:t>
            </w:r>
            <w:r w:rsidRPr="00EC71B9">
              <w:rPr>
                <w:rFonts w:ascii="Times New Roman" w:eastAsia="Times New Roman" w:hAnsi="Times New Roman" w:cs="Times New Roman"/>
                <w:spacing w:val="-2"/>
                <w:sz w:val="24"/>
              </w:rPr>
              <w:t xml:space="preserve"> </w:t>
            </w:r>
            <w:r w:rsidRPr="00EC71B9">
              <w:rPr>
                <w:rFonts w:ascii="Times New Roman" w:eastAsia="Times New Roman" w:hAnsi="Times New Roman" w:cs="Times New Roman"/>
                <w:sz w:val="24"/>
              </w:rPr>
              <w:t>интересов</w:t>
            </w:r>
          </w:p>
        </w:tc>
      </w:tr>
      <w:tr w:rsidR="00EC71B9" w:rsidRPr="00EC71B9" w:rsidTr="00EC71B9">
        <w:trPr>
          <w:trHeight w:val="825"/>
        </w:trPr>
        <w:tc>
          <w:tcPr>
            <w:tcW w:w="3081" w:type="dxa"/>
            <w:vMerge/>
            <w:tcBorders>
              <w:top w:val="nil"/>
            </w:tcBorders>
          </w:tcPr>
          <w:p w:rsidR="00EC71B9" w:rsidRPr="00EC71B9" w:rsidRDefault="00EC71B9" w:rsidP="00EC71B9">
            <w:pPr>
              <w:rPr>
                <w:rFonts w:ascii="Times New Roman" w:eastAsia="Times New Roman" w:hAnsi="Times New Roman" w:cs="Times New Roman"/>
                <w:sz w:val="2"/>
                <w:szCs w:val="2"/>
              </w:rPr>
            </w:pPr>
          </w:p>
        </w:tc>
        <w:tc>
          <w:tcPr>
            <w:tcW w:w="7142" w:type="dxa"/>
          </w:tcPr>
          <w:p w:rsidR="00EC71B9" w:rsidRPr="00EC71B9" w:rsidRDefault="00EC71B9" w:rsidP="00EC71B9">
            <w:pPr>
              <w:spacing w:line="267" w:lineRule="exact"/>
              <w:ind w:left="107"/>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Введение</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процедур</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защиты</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работников,</w:t>
            </w:r>
            <w:r w:rsidRPr="00EC71B9">
              <w:rPr>
                <w:rFonts w:ascii="Times New Roman" w:eastAsia="Times New Roman" w:hAnsi="Times New Roman" w:cs="Times New Roman"/>
                <w:spacing w:val="-4"/>
                <w:sz w:val="24"/>
                <w:lang w:val="ru-RU"/>
              </w:rPr>
              <w:t xml:space="preserve"> </w:t>
            </w:r>
            <w:r w:rsidRPr="00EC71B9">
              <w:rPr>
                <w:rFonts w:ascii="Times New Roman" w:eastAsia="Times New Roman" w:hAnsi="Times New Roman" w:cs="Times New Roman"/>
                <w:sz w:val="24"/>
                <w:lang w:val="ru-RU"/>
              </w:rPr>
              <w:t>сообщивших</w:t>
            </w:r>
            <w:r w:rsidRPr="00EC71B9">
              <w:rPr>
                <w:rFonts w:ascii="Times New Roman" w:eastAsia="Times New Roman" w:hAnsi="Times New Roman" w:cs="Times New Roman"/>
                <w:spacing w:val="-3"/>
                <w:sz w:val="24"/>
                <w:lang w:val="ru-RU"/>
              </w:rPr>
              <w:t xml:space="preserve"> </w:t>
            </w:r>
            <w:r w:rsidRPr="00EC71B9">
              <w:rPr>
                <w:rFonts w:ascii="Times New Roman" w:eastAsia="Times New Roman" w:hAnsi="Times New Roman" w:cs="Times New Roman"/>
                <w:sz w:val="24"/>
                <w:lang w:val="ru-RU"/>
              </w:rPr>
              <w:t>о</w:t>
            </w:r>
          </w:p>
          <w:p w:rsidR="00EC71B9" w:rsidRPr="00EC71B9" w:rsidRDefault="00EC71B9" w:rsidP="00EC71B9">
            <w:pPr>
              <w:spacing w:line="270" w:lineRule="atLeast"/>
              <w:ind w:left="107"/>
              <w:rPr>
                <w:rFonts w:ascii="Times New Roman" w:eastAsia="Times New Roman" w:hAnsi="Times New Roman" w:cs="Times New Roman"/>
                <w:sz w:val="24"/>
                <w:lang w:val="ru-RU"/>
              </w:rPr>
            </w:pPr>
            <w:r w:rsidRPr="00EC71B9">
              <w:rPr>
                <w:rFonts w:ascii="Times New Roman" w:eastAsia="Times New Roman" w:hAnsi="Times New Roman" w:cs="Times New Roman"/>
                <w:sz w:val="24"/>
                <w:lang w:val="ru-RU"/>
              </w:rPr>
              <w:t>коррупционных</w:t>
            </w:r>
            <w:r w:rsidRPr="00EC71B9">
              <w:rPr>
                <w:rFonts w:ascii="Times New Roman" w:eastAsia="Times New Roman" w:hAnsi="Times New Roman" w:cs="Times New Roman"/>
                <w:spacing w:val="-5"/>
                <w:sz w:val="24"/>
                <w:lang w:val="ru-RU"/>
              </w:rPr>
              <w:t xml:space="preserve"> </w:t>
            </w:r>
            <w:r w:rsidRPr="00EC71B9">
              <w:rPr>
                <w:rFonts w:ascii="Times New Roman" w:eastAsia="Times New Roman" w:hAnsi="Times New Roman" w:cs="Times New Roman"/>
                <w:sz w:val="24"/>
                <w:lang w:val="ru-RU"/>
              </w:rPr>
              <w:t>правонарушениях</w:t>
            </w:r>
            <w:r w:rsidRPr="00EC71B9">
              <w:rPr>
                <w:rFonts w:ascii="Times New Roman" w:eastAsia="Times New Roman" w:hAnsi="Times New Roman" w:cs="Times New Roman"/>
                <w:spacing w:val="-5"/>
                <w:sz w:val="24"/>
                <w:lang w:val="ru-RU"/>
              </w:rPr>
              <w:t xml:space="preserve"> </w:t>
            </w:r>
            <w:r w:rsidRPr="00EC71B9">
              <w:rPr>
                <w:rFonts w:ascii="Times New Roman" w:eastAsia="Times New Roman" w:hAnsi="Times New Roman" w:cs="Times New Roman"/>
                <w:sz w:val="24"/>
                <w:lang w:val="ru-RU"/>
              </w:rPr>
              <w:t>в</w:t>
            </w:r>
            <w:r w:rsidRPr="00EC71B9">
              <w:rPr>
                <w:rFonts w:ascii="Times New Roman" w:eastAsia="Times New Roman" w:hAnsi="Times New Roman" w:cs="Times New Roman"/>
                <w:spacing w:val="-7"/>
                <w:sz w:val="24"/>
                <w:lang w:val="ru-RU"/>
              </w:rPr>
              <w:t xml:space="preserve"> </w:t>
            </w:r>
            <w:r w:rsidRPr="00EC71B9">
              <w:rPr>
                <w:rFonts w:ascii="Times New Roman" w:eastAsia="Times New Roman" w:hAnsi="Times New Roman" w:cs="Times New Roman"/>
                <w:sz w:val="24"/>
                <w:lang w:val="ru-RU"/>
              </w:rPr>
              <w:t>деятельности</w:t>
            </w:r>
            <w:r w:rsidRPr="00EC71B9">
              <w:rPr>
                <w:rFonts w:ascii="Times New Roman" w:eastAsia="Times New Roman" w:hAnsi="Times New Roman" w:cs="Times New Roman"/>
                <w:spacing w:val="-2"/>
                <w:sz w:val="24"/>
                <w:lang w:val="ru-RU"/>
              </w:rPr>
              <w:t xml:space="preserve"> </w:t>
            </w:r>
            <w:r w:rsidRPr="00EC71B9">
              <w:rPr>
                <w:rFonts w:ascii="Times New Roman" w:eastAsia="Times New Roman" w:hAnsi="Times New Roman" w:cs="Times New Roman"/>
                <w:sz w:val="24"/>
                <w:lang w:val="ru-RU"/>
              </w:rPr>
              <w:t>учреждения,</w:t>
            </w:r>
            <w:r w:rsidRPr="00EC71B9">
              <w:rPr>
                <w:rFonts w:ascii="Times New Roman" w:eastAsia="Times New Roman" w:hAnsi="Times New Roman" w:cs="Times New Roman"/>
                <w:spacing w:val="-5"/>
                <w:sz w:val="24"/>
                <w:lang w:val="ru-RU"/>
              </w:rPr>
              <w:t xml:space="preserve"> </w:t>
            </w:r>
            <w:r w:rsidRPr="00EC71B9">
              <w:rPr>
                <w:rFonts w:ascii="Times New Roman" w:eastAsia="Times New Roman" w:hAnsi="Times New Roman" w:cs="Times New Roman"/>
                <w:sz w:val="24"/>
                <w:lang w:val="ru-RU"/>
              </w:rPr>
              <w:t>от</w:t>
            </w:r>
            <w:r w:rsidRPr="00EC71B9">
              <w:rPr>
                <w:rFonts w:ascii="Times New Roman" w:eastAsia="Times New Roman" w:hAnsi="Times New Roman" w:cs="Times New Roman"/>
                <w:spacing w:val="-57"/>
                <w:sz w:val="24"/>
                <w:lang w:val="ru-RU"/>
              </w:rPr>
              <w:t xml:space="preserve"> </w:t>
            </w:r>
            <w:r w:rsidRPr="00EC71B9">
              <w:rPr>
                <w:rFonts w:ascii="Times New Roman" w:eastAsia="Times New Roman" w:hAnsi="Times New Roman" w:cs="Times New Roman"/>
                <w:sz w:val="24"/>
                <w:lang w:val="ru-RU"/>
              </w:rPr>
              <w:t>формальных</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и</w:t>
            </w:r>
            <w:r w:rsidRPr="00EC71B9">
              <w:rPr>
                <w:rFonts w:ascii="Times New Roman" w:eastAsia="Times New Roman" w:hAnsi="Times New Roman" w:cs="Times New Roman"/>
                <w:spacing w:val="-1"/>
                <w:sz w:val="24"/>
                <w:lang w:val="ru-RU"/>
              </w:rPr>
              <w:t xml:space="preserve"> </w:t>
            </w:r>
            <w:r w:rsidRPr="00EC71B9">
              <w:rPr>
                <w:rFonts w:ascii="Times New Roman" w:eastAsia="Times New Roman" w:hAnsi="Times New Roman" w:cs="Times New Roman"/>
                <w:sz w:val="24"/>
                <w:lang w:val="ru-RU"/>
              </w:rPr>
              <w:t>неформальных санкций</w:t>
            </w:r>
          </w:p>
        </w:tc>
      </w:tr>
    </w:tbl>
    <w:p w:rsidR="002B2F76" w:rsidRPr="002B2F76" w:rsidRDefault="002B2F76" w:rsidP="002B2F76">
      <w:pPr>
        <w:rPr>
          <w:rFonts w:ascii="Times New Roman" w:hAnsi="Times New Roman" w:cs="Times New Roman"/>
          <w:sz w:val="26"/>
          <w:szCs w:val="26"/>
        </w:rPr>
      </w:pP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7.2.</w:t>
      </w:r>
      <w:r w:rsidRPr="002B2F76">
        <w:rPr>
          <w:rFonts w:ascii="Times New Roman" w:hAnsi="Times New Roman" w:cs="Times New Roman"/>
          <w:sz w:val="26"/>
          <w:szCs w:val="26"/>
        </w:rPr>
        <w:tab/>
        <w:t>Важным элементом деятельности по предупреждению коррупции является внедрение антикоррупционных стандартов поведения работников в корпоративную культуру учреждения. В этих целях в учреждении разработан Кодекс этики и служебного поведения работников.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учреждения в целом.</w:t>
      </w:r>
    </w:p>
    <w:p w:rsidR="002B2F76" w:rsidRPr="002B2F76" w:rsidRDefault="002B2F76" w:rsidP="002B2F76">
      <w:pPr>
        <w:rPr>
          <w:rFonts w:ascii="Times New Roman" w:hAnsi="Times New Roman" w:cs="Times New Roman"/>
          <w:sz w:val="26"/>
          <w:szCs w:val="26"/>
        </w:rPr>
      </w:pPr>
    </w:p>
    <w:p w:rsidR="002B2F76" w:rsidRPr="00EC71B9" w:rsidRDefault="002B2F76" w:rsidP="00EC71B9">
      <w:pPr>
        <w:spacing w:after="0" w:line="240" w:lineRule="auto"/>
        <w:jc w:val="center"/>
        <w:rPr>
          <w:rFonts w:ascii="Times New Roman" w:hAnsi="Times New Roman" w:cs="Times New Roman"/>
          <w:b/>
          <w:sz w:val="26"/>
          <w:szCs w:val="26"/>
        </w:rPr>
      </w:pPr>
      <w:r w:rsidRPr="00EC71B9">
        <w:rPr>
          <w:rFonts w:ascii="Times New Roman" w:hAnsi="Times New Roman" w:cs="Times New Roman"/>
          <w:b/>
          <w:sz w:val="26"/>
          <w:szCs w:val="26"/>
        </w:rPr>
        <w:t>8.</w:t>
      </w:r>
      <w:r w:rsidRPr="00EC71B9">
        <w:rPr>
          <w:rFonts w:ascii="Times New Roman" w:hAnsi="Times New Roman" w:cs="Times New Roman"/>
          <w:b/>
          <w:sz w:val="26"/>
          <w:szCs w:val="26"/>
        </w:rPr>
        <w:tab/>
        <w:t>Выявление и урегулирование конфликта интересов</w:t>
      </w:r>
    </w:p>
    <w:p w:rsidR="002B2F76" w:rsidRPr="002B2F76" w:rsidRDefault="002B2F76" w:rsidP="00EC71B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8.1.</w:t>
      </w:r>
      <w:r w:rsidRPr="002B2F76">
        <w:rPr>
          <w:rFonts w:ascii="Times New Roman" w:hAnsi="Times New Roman" w:cs="Times New Roman"/>
          <w:sz w:val="26"/>
          <w:szCs w:val="26"/>
        </w:rPr>
        <w:tab/>
        <w:t>Выявлению и урегулированию в учреждении подлежат все случаи конфликта интересов, то есть, ситуаций, при которой личная заинтересованность (прямая или косвенная) работника (представителя учреждения)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учреждения) и правами и законными интересами организации, способное привести к причинению вреда правам и законн</w:t>
      </w:r>
      <w:r w:rsidR="00EC71B9">
        <w:rPr>
          <w:rFonts w:ascii="Times New Roman" w:hAnsi="Times New Roman" w:cs="Times New Roman"/>
          <w:sz w:val="26"/>
          <w:szCs w:val="26"/>
        </w:rPr>
        <w:t xml:space="preserve">ым </w:t>
      </w:r>
      <w:r w:rsidRPr="002B2F76">
        <w:rPr>
          <w:rFonts w:ascii="Times New Roman" w:hAnsi="Times New Roman" w:cs="Times New Roman"/>
          <w:sz w:val="26"/>
          <w:szCs w:val="26"/>
        </w:rPr>
        <w:t>интересам, имуществу и (или) деловой репутации учреждения работником (представителем учреждения).</w:t>
      </w:r>
    </w:p>
    <w:p w:rsidR="00EC71B9" w:rsidRDefault="002B2F76" w:rsidP="00EC71B9">
      <w:pPr>
        <w:spacing w:after="0" w:line="240" w:lineRule="auto"/>
        <w:rPr>
          <w:rFonts w:ascii="Times New Roman" w:hAnsi="Times New Roman" w:cs="Times New Roman"/>
          <w:sz w:val="26"/>
          <w:szCs w:val="26"/>
        </w:rPr>
      </w:pPr>
      <w:r w:rsidRPr="002B2F76">
        <w:rPr>
          <w:rFonts w:ascii="Times New Roman" w:hAnsi="Times New Roman" w:cs="Times New Roman"/>
          <w:sz w:val="26"/>
          <w:szCs w:val="26"/>
        </w:rPr>
        <w:t>8.2.</w:t>
      </w:r>
      <w:r w:rsidRPr="002B2F76">
        <w:rPr>
          <w:rFonts w:ascii="Times New Roman" w:hAnsi="Times New Roman" w:cs="Times New Roman"/>
          <w:sz w:val="26"/>
          <w:szCs w:val="26"/>
        </w:rPr>
        <w:tab/>
        <w:t>В основу работы по урегулированию конфликта интересов в учрежден</w:t>
      </w:r>
      <w:r w:rsidR="00EC71B9">
        <w:rPr>
          <w:rFonts w:ascii="Times New Roman" w:hAnsi="Times New Roman" w:cs="Times New Roman"/>
          <w:sz w:val="26"/>
          <w:szCs w:val="26"/>
        </w:rPr>
        <w:t>ии положены следующие принципы:</w:t>
      </w:r>
    </w:p>
    <w:p w:rsidR="00EC71B9" w:rsidRDefault="002B2F76" w:rsidP="00EC71B9">
      <w:pPr>
        <w:pStyle w:val="a7"/>
        <w:numPr>
          <w:ilvl w:val="0"/>
          <w:numId w:val="2"/>
        </w:numPr>
        <w:spacing w:after="0" w:line="240" w:lineRule="auto"/>
        <w:ind w:left="0" w:firstLine="349"/>
        <w:jc w:val="both"/>
        <w:rPr>
          <w:rFonts w:ascii="Times New Roman" w:hAnsi="Times New Roman" w:cs="Times New Roman"/>
          <w:sz w:val="26"/>
          <w:szCs w:val="26"/>
        </w:rPr>
      </w:pPr>
      <w:r w:rsidRPr="00EC71B9">
        <w:rPr>
          <w:rFonts w:ascii="Times New Roman" w:hAnsi="Times New Roman" w:cs="Times New Roman"/>
          <w:sz w:val="26"/>
          <w:szCs w:val="26"/>
        </w:rPr>
        <w:t>обязательность раскрытия сведений о возможном или возникшем конфликте интересов;</w:t>
      </w:r>
    </w:p>
    <w:p w:rsidR="00EC71B9" w:rsidRDefault="002B2F76" w:rsidP="00EC71B9">
      <w:pPr>
        <w:pStyle w:val="a7"/>
        <w:numPr>
          <w:ilvl w:val="0"/>
          <w:numId w:val="2"/>
        </w:numPr>
        <w:spacing w:after="0" w:line="240" w:lineRule="auto"/>
        <w:ind w:left="0" w:firstLine="349"/>
        <w:jc w:val="both"/>
        <w:rPr>
          <w:rFonts w:ascii="Times New Roman" w:hAnsi="Times New Roman" w:cs="Times New Roman"/>
          <w:sz w:val="26"/>
          <w:szCs w:val="26"/>
        </w:rPr>
      </w:pPr>
      <w:r w:rsidRPr="00EC71B9">
        <w:rPr>
          <w:rFonts w:ascii="Times New Roman" w:hAnsi="Times New Roman" w:cs="Times New Roman"/>
          <w:sz w:val="26"/>
          <w:szCs w:val="26"/>
        </w:rPr>
        <w:t>индивидуальное рассмотрение и оценка репутационных рисков для учреждения при выявлении каждого конфликта интересов и его урегулирование;</w:t>
      </w:r>
    </w:p>
    <w:p w:rsidR="00EC71B9" w:rsidRDefault="002B2F76" w:rsidP="00EC71B9">
      <w:pPr>
        <w:pStyle w:val="a7"/>
        <w:numPr>
          <w:ilvl w:val="0"/>
          <w:numId w:val="2"/>
        </w:numPr>
        <w:spacing w:after="0" w:line="240" w:lineRule="auto"/>
        <w:ind w:left="0" w:firstLine="349"/>
        <w:jc w:val="both"/>
        <w:rPr>
          <w:rFonts w:ascii="Times New Roman" w:hAnsi="Times New Roman" w:cs="Times New Roman"/>
          <w:sz w:val="26"/>
          <w:szCs w:val="26"/>
        </w:rPr>
      </w:pPr>
      <w:r w:rsidRPr="00EC71B9">
        <w:rPr>
          <w:rFonts w:ascii="Times New Roman" w:hAnsi="Times New Roman" w:cs="Times New Roman"/>
          <w:sz w:val="26"/>
          <w:szCs w:val="26"/>
        </w:rPr>
        <w:t>конфиденциальность процесса раскрытия сведений о конфликте интересов и процесса его урегулирования;</w:t>
      </w:r>
    </w:p>
    <w:p w:rsidR="00EC71B9" w:rsidRDefault="002B2F76" w:rsidP="002B2F76">
      <w:pPr>
        <w:pStyle w:val="a7"/>
        <w:numPr>
          <w:ilvl w:val="0"/>
          <w:numId w:val="2"/>
        </w:numPr>
        <w:spacing w:after="0" w:line="240" w:lineRule="auto"/>
        <w:ind w:left="0" w:firstLine="349"/>
        <w:jc w:val="both"/>
        <w:rPr>
          <w:rFonts w:ascii="Times New Roman" w:hAnsi="Times New Roman" w:cs="Times New Roman"/>
          <w:sz w:val="26"/>
          <w:szCs w:val="26"/>
        </w:rPr>
      </w:pPr>
      <w:r w:rsidRPr="00EC71B9">
        <w:rPr>
          <w:rFonts w:ascii="Times New Roman" w:hAnsi="Times New Roman" w:cs="Times New Roman"/>
          <w:sz w:val="26"/>
          <w:szCs w:val="26"/>
        </w:rPr>
        <w:t>соблюдение баланса интересов учреждения и работника при урегулировании конфликта интересов;</w:t>
      </w:r>
    </w:p>
    <w:p w:rsidR="002B2F76" w:rsidRPr="00EC71B9" w:rsidRDefault="002B2F76" w:rsidP="00931B45">
      <w:pPr>
        <w:pStyle w:val="a7"/>
        <w:numPr>
          <w:ilvl w:val="0"/>
          <w:numId w:val="2"/>
        </w:numPr>
        <w:spacing w:after="0" w:line="240" w:lineRule="auto"/>
        <w:ind w:left="0" w:firstLine="349"/>
        <w:jc w:val="both"/>
        <w:rPr>
          <w:rFonts w:ascii="Times New Roman" w:hAnsi="Times New Roman" w:cs="Times New Roman"/>
          <w:sz w:val="26"/>
          <w:szCs w:val="26"/>
        </w:rPr>
      </w:pPr>
      <w:r w:rsidRPr="00EC71B9">
        <w:rPr>
          <w:rFonts w:ascii="Times New Roman" w:hAnsi="Times New Roman" w:cs="Times New Roman"/>
          <w:sz w:val="26"/>
          <w:szCs w:val="26"/>
        </w:rPr>
        <w:lastRenderedPageBreak/>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8.3.</w:t>
      </w:r>
      <w:r w:rsidRPr="002B2F76">
        <w:rPr>
          <w:rFonts w:ascii="Times New Roman" w:hAnsi="Times New Roman" w:cs="Times New Roman"/>
          <w:sz w:val="26"/>
          <w:szCs w:val="26"/>
        </w:rPr>
        <w:tab/>
        <w:t>Работник обязан принимать меры по недопущению любой возможности возникновения конфликта интересов.</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8.4.</w:t>
      </w:r>
      <w:r w:rsidRPr="002B2F76">
        <w:rPr>
          <w:rFonts w:ascii="Times New Roman" w:hAnsi="Times New Roman" w:cs="Times New Roman"/>
          <w:sz w:val="26"/>
          <w:szCs w:val="26"/>
        </w:rPr>
        <w:tab/>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8.5.</w:t>
      </w:r>
      <w:r w:rsidRPr="002B2F76">
        <w:rPr>
          <w:rFonts w:ascii="Times New Roman" w:hAnsi="Times New Roman" w:cs="Times New Roman"/>
          <w:sz w:val="26"/>
          <w:szCs w:val="26"/>
        </w:rPr>
        <w:tab/>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8.6.</w:t>
      </w:r>
      <w:r w:rsidRPr="002B2F76">
        <w:rPr>
          <w:rFonts w:ascii="Times New Roman" w:hAnsi="Times New Roman" w:cs="Times New Roman"/>
          <w:sz w:val="26"/>
          <w:szCs w:val="26"/>
        </w:rPr>
        <w:tab/>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rsid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8.7.</w:t>
      </w:r>
      <w:r w:rsidRPr="002B2F76">
        <w:rPr>
          <w:rFonts w:ascii="Times New Roman" w:hAnsi="Times New Roman" w:cs="Times New Roman"/>
          <w:sz w:val="26"/>
          <w:szCs w:val="26"/>
        </w:rPr>
        <w:tab/>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w:t>
      </w:r>
      <w:r w:rsidR="00931B45">
        <w:rPr>
          <w:rFonts w:ascii="Times New Roman" w:hAnsi="Times New Roman" w:cs="Times New Roman"/>
          <w:sz w:val="26"/>
          <w:szCs w:val="26"/>
        </w:rPr>
        <w:t xml:space="preserve"> его возникновения.</w:t>
      </w:r>
    </w:p>
    <w:p w:rsidR="00931B45" w:rsidRPr="002B2F76" w:rsidRDefault="00931B45" w:rsidP="00931B45">
      <w:pPr>
        <w:spacing w:after="0" w:line="240" w:lineRule="auto"/>
        <w:jc w:val="center"/>
        <w:rPr>
          <w:rFonts w:ascii="Times New Roman" w:hAnsi="Times New Roman" w:cs="Times New Roman"/>
          <w:sz w:val="26"/>
          <w:szCs w:val="26"/>
        </w:rPr>
      </w:pPr>
    </w:p>
    <w:p w:rsidR="002B2F76" w:rsidRPr="00931B45" w:rsidRDefault="002B2F76" w:rsidP="00931B45">
      <w:pPr>
        <w:spacing w:after="0" w:line="240" w:lineRule="auto"/>
        <w:jc w:val="center"/>
        <w:rPr>
          <w:rFonts w:ascii="Times New Roman" w:hAnsi="Times New Roman" w:cs="Times New Roman"/>
          <w:b/>
          <w:sz w:val="26"/>
          <w:szCs w:val="26"/>
        </w:rPr>
      </w:pPr>
      <w:r w:rsidRPr="00931B45">
        <w:rPr>
          <w:rFonts w:ascii="Times New Roman" w:hAnsi="Times New Roman" w:cs="Times New Roman"/>
          <w:b/>
          <w:sz w:val="26"/>
          <w:szCs w:val="26"/>
        </w:rPr>
        <w:t>9.</w:t>
      </w:r>
      <w:r w:rsidRPr="00931B45">
        <w:rPr>
          <w:rFonts w:ascii="Times New Roman" w:hAnsi="Times New Roman" w:cs="Times New Roman"/>
          <w:b/>
          <w:sz w:val="26"/>
          <w:szCs w:val="26"/>
        </w:rPr>
        <w:tab/>
        <w:t>Правила обмена деловыми подарками и знаками делового гостеприимства</w:t>
      </w:r>
    </w:p>
    <w:p w:rsidR="002B2F76" w:rsidRPr="002B2F76" w:rsidRDefault="002B2F76" w:rsidP="00931B45">
      <w:pPr>
        <w:spacing w:after="0" w:line="240" w:lineRule="auto"/>
        <w:rPr>
          <w:rFonts w:ascii="Times New Roman" w:hAnsi="Times New Roman" w:cs="Times New Roman"/>
          <w:sz w:val="26"/>
          <w:szCs w:val="26"/>
        </w:rPr>
      </w:pPr>
      <w:r w:rsidRPr="002B2F76">
        <w:rPr>
          <w:rFonts w:ascii="Times New Roman" w:hAnsi="Times New Roman" w:cs="Times New Roman"/>
          <w:sz w:val="26"/>
          <w:szCs w:val="26"/>
        </w:rPr>
        <w:t>9.1.</w:t>
      </w:r>
      <w:r w:rsidRPr="002B2F76">
        <w:rPr>
          <w:rFonts w:ascii="Times New Roman" w:hAnsi="Times New Roman" w:cs="Times New Roman"/>
          <w:sz w:val="26"/>
          <w:szCs w:val="26"/>
        </w:rPr>
        <w:tab/>
        <w:t>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w:t>
      </w:r>
      <w:r w:rsidR="00931B45">
        <w:rPr>
          <w:rFonts w:ascii="Times New Roman" w:hAnsi="Times New Roman" w:cs="Times New Roman"/>
          <w:sz w:val="26"/>
          <w:szCs w:val="26"/>
        </w:rPr>
        <w:t xml:space="preserve">к инструмент для установления и </w:t>
      </w:r>
      <w:r w:rsidRPr="002B2F76">
        <w:rPr>
          <w:rFonts w:ascii="Times New Roman" w:hAnsi="Times New Roman" w:cs="Times New Roman"/>
          <w:sz w:val="26"/>
          <w:szCs w:val="26"/>
        </w:rPr>
        <w:t>поддержания деловых отношений и как проявление общепринятой вежливости в ходе хозяйственной и иной деятельности учреждения.</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9.2.</w:t>
      </w:r>
      <w:r w:rsidRPr="002B2F76">
        <w:rPr>
          <w:rFonts w:ascii="Times New Roman" w:hAnsi="Times New Roman" w:cs="Times New Roman"/>
          <w:sz w:val="26"/>
          <w:szCs w:val="26"/>
        </w:rPr>
        <w:tab/>
        <w:t>В организации действует Регламент обмена деловыми подарками и знаками делового гостеприимства:</w:t>
      </w:r>
    </w:p>
    <w:p w:rsidR="00931B45" w:rsidRDefault="002B2F76" w:rsidP="00931B45">
      <w:pPr>
        <w:pStyle w:val="a7"/>
        <w:numPr>
          <w:ilvl w:val="0"/>
          <w:numId w:val="2"/>
        </w:numPr>
        <w:spacing w:after="0" w:line="240" w:lineRule="auto"/>
        <w:ind w:left="0" w:firstLine="284"/>
        <w:jc w:val="both"/>
        <w:rPr>
          <w:rFonts w:ascii="Times New Roman" w:hAnsi="Times New Roman" w:cs="Times New Roman"/>
          <w:sz w:val="26"/>
          <w:szCs w:val="26"/>
        </w:rPr>
      </w:pPr>
      <w:r w:rsidRPr="00931B45">
        <w:rPr>
          <w:rFonts w:ascii="Times New Roman" w:hAnsi="Times New Roman" w:cs="Times New Roman"/>
          <w:sz w:val="26"/>
          <w:szCs w:val="26"/>
        </w:rPr>
        <w:t>в целях исключения нарушения норм законодательства о противодействии коррупции;</w:t>
      </w:r>
    </w:p>
    <w:p w:rsidR="00931B45" w:rsidRDefault="002B2F76" w:rsidP="00931B45">
      <w:pPr>
        <w:pStyle w:val="a7"/>
        <w:numPr>
          <w:ilvl w:val="0"/>
          <w:numId w:val="2"/>
        </w:numPr>
        <w:spacing w:after="0" w:line="240" w:lineRule="auto"/>
        <w:ind w:left="0" w:firstLine="284"/>
        <w:jc w:val="both"/>
        <w:rPr>
          <w:rFonts w:ascii="Times New Roman" w:hAnsi="Times New Roman" w:cs="Times New Roman"/>
          <w:sz w:val="26"/>
          <w:szCs w:val="26"/>
        </w:rPr>
      </w:pPr>
      <w:r w:rsidRPr="00931B45">
        <w:rPr>
          <w:rFonts w:ascii="Times New Roman" w:hAnsi="Times New Roman" w:cs="Times New Roman"/>
          <w:sz w:val="26"/>
          <w:szCs w:val="26"/>
        </w:rPr>
        <w:t>оказания влияния третьих лиц на деятельность руководителя учреждения и работников при исполнении ими трудовых обязанностей;</w:t>
      </w:r>
    </w:p>
    <w:p w:rsidR="00931B45" w:rsidRDefault="002B2F76" w:rsidP="00931B45">
      <w:pPr>
        <w:pStyle w:val="a7"/>
        <w:numPr>
          <w:ilvl w:val="0"/>
          <w:numId w:val="2"/>
        </w:numPr>
        <w:spacing w:after="0" w:line="240" w:lineRule="auto"/>
        <w:ind w:left="0" w:firstLine="284"/>
        <w:jc w:val="both"/>
        <w:rPr>
          <w:rFonts w:ascii="Times New Roman" w:hAnsi="Times New Roman" w:cs="Times New Roman"/>
          <w:sz w:val="26"/>
          <w:szCs w:val="26"/>
        </w:rPr>
      </w:pPr>
      <w:r w:rsidRPr="00931B45">
        <w:rPr>
          <w:rFonts w:ascii="Times New Roman" w:hAnsi="Times New Roman" w:cs="Times New Roman"/>
          <w:sz w:val="26"/>
          <w:szCs w:val="26"/>
        </w:rPr>
        <w:t>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rsidR="00931B45" w:rsidRDefault="002B2F76" w:rsidP="00931B45">
      <w:pPr>
        <w:pStyle w:val="a7"/>
        <w:numPr>
          <w:ilvl w:val="0"/>
          <w:numId w:val="2"/>
        </w:numPr>
        <w:spacing w:after="0" w:line="240" w:lineRule="auto"/>
        <w:ind w:left="0" w:firstLine="284"/>
        <w:jc w:val="both"/>
        <w:rPr>
          <w:rFonts w:ascii="Times New Roman" w:hAnsi="Times New Roman" w:cs="Times New Roman"/>
          <w:sz w:val="26"/>
          <w:szCs w:val="26"/>
        </w:rPr>
      </w:pPr>
      <w:r w:rsidRPr="00931B45">
        <w:rPr>
          <w:rFonts w:ascii="Times New Roman" w:hAnsi="Times New Roman" w:cs="Times New Roman"/>
          <w:sz w:val="26"/>
          <w:szCs w:val="26"/>
        </w:rPr>
        <w:t>определения единых для всех работников учреждения требований к дарению и принятию деловых подарков, к учреждению и участию в представительских мероприятиях;</w:t>
      </w:r>
    </w:p>
    <w:p w:rsidR="002B2F76" w:rsidRDefault="002B2F76" w:rsidP="00931B45">
      <w:pPr>
        <w:pStyle w:val="a7"/>
        <w:numPr>
          <w:ilvl w:val="0"/>
          <w:numId w:val="2"/>
        </w:numPr>
        <w:spacing w:after="0" w:line="240" w:lineRule="auto"/>
        <w:ind w:left="0" w:firstLine="284"/>
        <w:jc w:val="both"/>
        <w:rPr>
          <w:rFonts w:ascii="Times New Roman" w:hAnsi="Times New Roman" w:cs="Times New Roman"/>
          <w:sz w:val="26"/>
          <w:szCs w:val="26"/>
        </w:rPr>
      </w:pPr>
      <w:r w:rsidRPr="00931B45">
        <w:rPr>
          <w:rFonts w:ascii="Times New Roman" w:hAnsi="Times New Roman" w:cs="Times New Roman"/>
          <w:sz w:val="26"/>
          <w:szCs w:val="26"/>
        </w:rPr>
        <w:t>минимизации рисков, связанных с возможным злоупотреблением в области подарков, представительских мероприятий.</w:t>
      </w:r>
    </w:p>
    <w:p w:rsidR="00931B45" w:rsidRPr="00931B45" w:rsidRDefault="00931B45" w:rsidP="00931B45">
      <w:pPr>
        <w:pStyle w:val="a7"/>
        <w:numPr>
          <w:ilvl w:val="0"/>
          <w:numId w:val="2"/>
        </w:numPr>
        <w:spacing w:after="0" w:line="240" w:lineRule="auto"/>
        <w:ind w:left="0" w:firstLine="284"/>
        <w:jc w:val="both"/>
        <w:rPr>
          <w:rFonts w:ascii="Times New Roman" w:hAnsi="Times New Roman" w:cs="Times New Roman"/>
          <w:sz w:val="26"/>
          <w:szCs w:val="26"/>
        </w:rPr>
      </w:pPr>
    </w:p>
    <w:p w:rsidR="002B2F76" w:rsidRPr="00931B45" w:rsidRDefault="002B2F76" w:rsidP="00931B45">
      <w:pPr>
        <w:jc w:val="center"/>
        <w:rPr>
          <w:rFonts w:ascii="Times New Roman" w:hAnsi="Times New Roman" w:cs="Times New Roman"/>
          <w:b/>
          <w:sz w:val="26"/>
          <w:szCs w:val="26"/>
        </w:rPr>
      </w:pPr>
      <w:r w:rsidRPr="00931B45">
        <w:rPr>
          <w:rFonts w:ascii="Times New Roman" w:hAnsi="Times New Roman" w:cs="Times New Roman"/>
          <w:b/>
          <w:sz w:val="26"/>
          <w:szCs w:val="26"/>
        </w:rPr>
        <w:t>10.</w:t>
      </w:r>
      <w:r w:rsidRPr="00931B45">
        <w:rPr>
          <w:rFonts w:ascii="Times New Roman" w:hAnsi="Times New Roman" w:cs="Times New Roman"/>
          <w:b/>
          <w:sz w:val="26"/>
          <w:szCs w:val="26"/>
        </w:rPr>
        <w:tab/>
        <w:t>Меры по предупреждению коррупции при взаимодействии с контрагентами</w:t>
      </w:r>
    </w:p>
    <w:p w:rsidR="002B2F76" w:rsidRPr="002B2F76" w:rsidRDefault="002B2F76" w:rsidP="00931B45">
      <w:pPr>
        <w:jc w:val="both"/>
        <w:rPr>
          <w:rFonts w:ascii="Times New Roman" w:hAnsi="Times New Roman" w:cs="Times New Roman"/>
          <w:sz w:val="26"/>
          <w:szCs w:val="26"/>
        </w:rPr>
      </w:pPr>
      <w:r w:rsidRPr="002B2F76">
        <w:rPr>
          <w:rFonts w:ascii="Times New Roman" w:hAnsi="Times New Roman" w:cs="Times New Roman"/>
          <w:sz w:val="26"/>
          <w:szCs w:val="26"/>
        </w:rPr>
        <w:t>10.1.</w:t>
      </w:r>
      <w:r w:rsidRPr="002B2F76">
        <w:rPr>
          <w:rFonts w:ascii="Times New Roman" w:hAnsi="Times New Roman" w:cs="Times New Roman"/>
          <w:sz w:val="26"/>
          <w:szCs w:val="26"/>
        </w:rPr>
        <w:tab/>
        <w:t>Работа по предупреждению коррупции при взаимодействии с контрагентами, проводится по следующим направлениям:</w:t>
      </w:r>
    </w:p>
    <w:p w:rsidR="002B2F76" w:rsidRPr="002B2F76" w:rsidRDefault="00931B45" w:rsidP="00931B45">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10.1.1.</w:t>
      </w:r>
      <w:r w:rsidR="002B2F76" w:rsidRPr="002B2F76">
        <w:rPr>
          <w:rFonts w:ascii="Times New Roman" w:hAnsi="Times New Roman" w:cs="Times New Roman"/>
          <w:sz w:val="26"/>
          <w:szCs w:val="26"/>
        </w:rPr>
        <w:t>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2B2F76" w:rsidRPr="002B2F76" w:rsidRDefault="00931B45" w:rsidP="00931B4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10.1.2.</w:t>
      </w:r>
      <w:r w:rsidR="002B2F76" w:rsidRPr="002B2F76">
        <w:rPr>
          <w:rFonts w:ascii="Times New Roman" w:hAnsi="Times New Roman" w:cs="Times New Roman"/>
          <w:sz w:val="26"/>
          <w:szCs w:val="26"/>
        </w:rPr>
        <w:t>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2B2F76" w:rsidRPr="002B2F76" w:rsidRDefault="00931B45" w:rsidP="00931B4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10.1.3.</w:t>
      </w:r>
      <w:r w:rsidR="002B2F76" w:rsidRPr="002B2F76">
        <w:rPr>
          <w:rFonts w:ascii="Times New Roman" w:hAnsi="Times New Roman" w:cs="Times New Roman"/>
          <w:sz w:val="26"/>
          <w:szCs w:val="26"/>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2B2F76" w:rsidRPr="002B2F76" w:rsidRDefault="00931B45" w:rsidP="00931B4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10.1.4.</w:t>
      </w:r>
      <w:r w:rsidR="002B2F76" w:rsidRPr="002B2F76">
        <w:rPr>
          <w:rFonts w:ascii="Times New Roman" w:hAnsi="Times New Roman" w:cs="Times New Roman"/>
          <w:sz w:val="26"/>
          <w:szCs w:val="26"/>
        </w:rPr>
        <w:t>Включение в договоры, заключаемые с контрагентами, положений о соблюдении антикоррупционных стандартов (антикоррупционная оговорка)</w:t>
      </w:r>
    </w:p>
    <w:p w:rsidR="002B2F76" w:rsidRDefault="00931B45" w:rsidP="00931B4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10.1.5.</w:t>
      </w:r>
      <w:r w:rsidR="002B2F76" w:rsidRPr="002B2F76">
        <w:rPr>
          <w:rFonts w:ascii="Times New Roman" w:hAnsi="Times New Roman" w:cs="Times New Roman"/>
          <w:sz w:val="26"/>
          <w:szCs w:val="26"/>
        </w:rPr>
        <w:t>Размещение на официальном сайте организации информации о мерах по предупреждению коррупции, предпринимаемых в организации.</w:t>
      </w:r>
    </w:p>
    <w:p w:rsidR="00931B45" w:rsidRPr="002B2F76" w:rsidRDefault="00931B45" w:rsidP="00931B45">
      <w:pPr>
        <w:spacing w:after="0" w:line="240" w:lineRule="auto"/>
        <w:jc w:val="both"/>
        <w:rPr>
          <w:rFonts w:ascii="Times New Roman" w:hAnsi="Times New Roman" w:cs="Times New Roman"/>
          <w:sz w:val="26"/>
          <w:szCs w:val="26"/>
        </w:rPr>
      </w:pPr>
    </w:p>
    <w:p w:rsidR="002B2F76" w:rsidRPr="00931B45" w:rsidRDefault="002B2F76" w:rsidP="00931B45">
      <w:pPr>
        <w:spacing w:after="0" w:line="240" w:lineRule="auto"/>
        <w:jc w:val="center"/>
        <w:rPr>
          <w:rFonts w:ascii="Times New Roman" w:hAnsi="Times New Roman" w:cs="Times New Roman"/>
          <w:b/>
          <w:sz w:val="26"/>
          <w:szCs w:val="26"/>
        </w:rPr>
      </w:pPr>
      <w:r w:rsidRPr="00931B45">
        <w:rPr>
          <w:rFonts w:ascii="Times New Roman" w:hAnsi="Times New Roman" w:cs="Times New Roman"/>
          <w:b/>
          <w:sz w:val="26"/>
          <w:szCs w:val="26"/>
        </w:rPr>
        <w:t>11.</w:t>
      </w:r>
      <w:r w:rsidRPr="00931B45">
        <w:rPr>
          <w:rFonts w:ascii="Times New Roman" w:hAnsi="Times New Roman" w:cs="Times New Roman"/>
          <w:b/>
          <w:sz w:val="26"/>
          <w:szCs w:val="26"/>
        </w:rPr>
        <w:tab/>
        <w:t>Оценка коррупционных рисков учреждения</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11.1.</w:t>
      </w:r>
      <w:r w:rsidRPr="002B2F76">
        <w:rPr>
          <w:rFonts w:ascii="Times New Roman" w:hAnsi="Times New Roman" w:cs="Times New Roman"/>
          <w:sz w:val="26"/>
          <w:szCs w:val="26"/>
        </w:rPr>
        <w:tab/>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11.2.</w:t>
      </w:r>
      <w:r w:rsidRPr="002B2F76">
        <w:rPr>
          <w:rFonts w:ascii="Times New Roman" w:hAnsi="Times New Roman" w:cs="Times New Roman"/>
          <w:sz w:val="26"/>
          <w:szCs w:val="26"/>
        </w:rPr>
        <w:tab/>
        <w:t>Целью оценки коррупционных рисков учреждения являются:</w:t>
      </w:r>
    </w:p>
    <w:p w:rsidR="00931B45" w:rsidRDefault="002B2F76" w:rsidP="00931B45">
      <w:pPr>
        <w:pStyle w:val="a7"/>
        <w:numPr>
          <w:ilvl w:val="0"/>
          <w:numId w:val="2"/>
        </w:numPr>
        <w:tabs>
          <w:tab w:val="left" w:pos="851"/>
        </w:tabs>
        <w:spacing w:after="0" w:line="240" w:lineRule="auto"/>
        <w:ind w:left="0" w:firstLine="567"/>
        <w:rPr>
          <w:rFonts w:ascii="Times New Roman" w:hAnsi="Times New Roman" w:cs="Times New Roman"/>
          <w:sz w:val="26"/>
          <w:szCs w:val="26"/>
        </w:rPr>
      </w:pPr>
      <w:r w:rsidRPr="00931B45">
        <w:rPr>
          <w:rFonts w:ascii="Times New Roman" w:hAnsi="Times New Roman" w:cs="Times New Roman"/>
          <w:sz w:val="26"/>
          <w:szCs w:val="26"/>
        </w:rPr>
        <w:t>обеспечение соответствия реализуемых мер предупреждения коррупции специфике деятельности учреждения;</w:t>
      </w:r>
    </w:p>
    <w:p w:rsidR="00931B45" w:rsidRDefault="002B2F76" w:rsidP="00931B45">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931B45">
        <w:rPr>
          <w:rFonts w:ascii="Times New Roman" w:hAnsi="Times New Roman" w:cs="Times New Roman"/>
          <w:sz w:val="26"/>
          <w:szCs w:val="26"/>
        </w:rPr>
        <w:t>рациональное использование ресурсов, направляемых на проведение работы по предупреждению коррупции;</w:t>
      </w:r>
    </w:p>
    <w:p w:rsidR="002B2F76" w:rsidRPr="00931B45" w:rsidRDefault="002B2F76" w:rsidP="00931B45">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931B45">
        <w:rPr>
          <w:rFonts w:ascii="Times New Roman" w:hAnsi="Times New Roman" w:cs="Times New Roman"/>
          <w:sz w:val="26"/>
          <w:szCs w:val="26"/>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11.3.</w:t>
      </w:r>
      <w:r w:rsidRPr="002B2F76">
        <w:rPr>
          <w:rFonts w:ascii="Times New Roman" w:hAnsi="Times New Roman" w:cs="Times New Roman"/>
          <w:sz w:val="26"/>
          <w:szCs w:val="26"/>
        </w:rPr>
        <w:tab/>
        <w:t>Оценка коррупционных рисков проводится на регулярной основе. При этом возможен следующий порядок проведения оценки коррупционных рисков:</w:t>
      </w:r>
    </w:p>
    <w:p w:rsidR="00931B45" w:rsidRDefault="002B2F76" w:rsidP="00931B45">
      <w:pPr>
        <w:pStyle w:val="a7"/>
        <w:numPr>
          <w:ilvl w:val="0"/>
          <w:numId w:val="2"/>
        </w:numPr>
        <w:tabs>
          <w:tab w:val="left" w:pos="851"/>
        </w:tabs>
        <w:spacing w:after="0" w:line="240" w:lineRule="auto"/>
        <w:ind w:left="0" w:firstLine="567"/>
        <w:rPr>
          <w:rFonts w:ascii="Times New Roman" w:hAnsi="Times New Roman" w:cs="Times New Roman"/>
          <w:sz w:val="26"/>
          <w:szCs w:val="26"/>
        </w:rPr>
      </w:pPr>
      <w:r w:rsidRPr="00931B45">
        <w:rPr>
          <w:rFonts w:ascii="Times New Roman" w:hAnsi="Times New Roman" w:cs="Times New Roman"/>
          <w:sz w:val="26"/>
          <w:szCs w:val="26"/>
        </w:rPr>
        <w:t>представить деятельность учреждения в виде отдельных хозяйственных процессов, в каждом из которых выделить составные элементы (подпроцессы);</w:t>
      </w:r>
    </w:p>
    <w:p w:rsidR="00931B45" w:rsidRDefault="002B2F76" w:rsidP="00931B45">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931B45">
        <w:rPr>
          <w:rFonts w:ascii="Times New Roman" w:hAnsi="Times New Roman" w:cs="Times New Roman"/>
          <w:sz w:val="26"/>
          <w:szCs w:val="26"/>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931B45" w:rsidRDefault="002B2F76" w:rsidP="00931B45">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931B45">
        <w:rPr>
          <w:rFonts w:ascii="Times New Roman" w:hAnsi="Times New Roman" w:cs="Times New Roman"/>
          <w:sz w:val="26"/>
          <w:szCs w:val="26"/>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 характеристику выгоды или преимущества, которое может быть получено учреждением или ее отдельными работниками при совершении «коррупционного правонарушения»;</w:t>
      </w:r>
    </w:p>
    <w:p w:rsidR="00931B45" w:rsidRDefault="002B2F76" w:rsidP="00931B45">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931B45">
        <w:rPr>
          <w:rFonts w:ascii="Times New Roman" w:hAnsi="Times New Roman" w:cs="Times New Roman"/>
          <w:sz w:val="26"/>
          <w:szCs w:val="26"/>
        </w:rPr>
        <w:t>должности в учреждении,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2B2F76" w:rsidRPr="00931B45" w:rsidRDefault="002B2F76" w:rsidP="00931B45">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931B45">
        <w:rPr>
          <w:rFonts w:ascii="Times New Roman" w:hAnsi="Times New Roman" w:cs="Times New Roman"/>
          <w:sz w:val="26"/>
          <w:szCs w:val="26"/>
        </w:rPr>
        <w:lastRenderedPageBreak/>
        <w:t>вероятные формы осуществления коррупционных платежей;</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11.4.</w:t>
      </w:r>
      <w:r w:rsidRPr="002B2F76">
        <w:rPr>
          <w:rFonts w:ascii="Times New Roman" w:hAnsi="Times New Roman" w:cs="Times New Roman"/>
          <w:sz w:val="26"/>
          <w:szCs w:val="26"/>
        </w:rPr>
        <w:tab/>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931B45" w:rsidRDefault="002B2F76" w:rsidP="00931B45">
      <w:pPr>
        <w:pStyle w:val="a7"/>
        <w:numPr>
          <w:ilvl w:val="0"/>
          <w:numId w:val="2"/>
        </w:numPr>
        <w:tabs>
          <w:tab w:val="left" w:pos="709"/>
          <w:tab w:val="left" w:pos="851"/>
        </w:tabs>
        <w:spacing w:after="0" w:line="240" w:lineRule="auto"/>
        <w:ind w:left="0" w:firstLine="567"/>
        <w:jc w:val="both"/>
        <w:rPr>
          <w:rFonts w:ascii="Times New Roman" w:hAnsi="Times New Roman" w:cs="Times New Roman"/>
          <w:sz w:val="26"/>
          <w:szCs w:val="26"/>
        </w:rPr>
      </w:pPr>
      <w:r w:rsidRPr="00931B45">
        <w:rPr>
          <w:rFonts w:ascii="Times New Roman" w:hAnsi="Times New Roman" w:cs="Times New Roman"/>
          <w:sz w:val="26"/>
          <w:szCs w:val="26"/>
        </w:rPr>
        <w:t>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процесса такие меры могут включать:</w:t>
      </w:r>
    </w:p>
    <w:p w:rsidR="00931B45" w:rsidRDefault="002B2F76" w:rsidP="00931B45">
      <w:pPr>
        <w:pStyle w:val="a7"/>
        <w:numPr>
          <w:ilvl w:val="0"/>
          <w:numId w:val="2"/>
        </w:numPr>
        <w:tabs>
          <w:tab w:val="left" w:pos="709"/>
          <w:tab w:val="left" w:pos="851"/>
        </w:tabs>
        <w:spacing w:after="0" w:line="240" w:lineRule="auto"/>
        <w:ind w:left="0" w:firstLine="567"/>
        <w:jc w:val="both"/>
        <w:rPr>
          <w:rFonts w:ascii="Times New Roman" w:hAnsi="Times New Roman" w:cs="Times New Roman"/>
          <w:sz w:val="26"/>
          <w:szCs w:val="26"/>
        </w:rPr>
      </w:pPr>
      <w:r w:rsidRPr="00931B45">
        <w:rPr>
          <w:rFonts w:ascii="Times New Roman" w:hAnsi="Times New Roman" w:cs="Times New Roman"/>
          <w:sz w:val="26"/>
          <w:szCs w:val="26"/>
        </w:rPr>
        <w:t>детальную регламентацию способа и сроков совершения действий работником в «критической точке»;</w:t>
      </w:r>
    </w:p>
    <w:p w:rsidR="00931B45" w:rsidRDefault="002B2F76" w:rsidP="00931B45">
      <w:pPr>
        <w:pStyle w:val="a7"/>
        <w:numPr>
          <w:ilvl w:val="0"/>
          <w:numId w:val="2"/>
        </w:numPr>
        <w:tabs>
          <w:tab w:val="left" w:pos="709"/>
          <w:tab w:val="left" w:pos="851"/>
        </w:tabs>
        <w:spacing w:after="0" w:line="240" w:lineRule="auto"/>
        <w:ind w:left="0" w:firstLine="567"/>
        <w:jc w:val="both"/>
        <w:rPr>
          <w:rFonts w:ascii="Times New Roman" w:hAnsi="Times New Roman" w:cs="Times New Roman"/>
          <w:sz w:val="26"/>
          <w:szCs w:val="26"/>
        </w:rPr>
      </w:pPr>
      <w:r w:rsidRPr="00931B45">
        <w:rPr>
          <w:rFonts w:ascii="Times New Roman" w:hAnsi="Times New Roman" w:cs="Times New Roman"/>
          <w:sz w:val="26"/>
          <w:szCs w:val="26"/>
        </w:rPr>
        <w:t>реинжиниринг функций, в том числе их перераспределение между структурными подразделениями внутри учреждения;</w:t>
      </w:r>
    </w:p>
    <w:p w:rsidR="00931B45" w:rsidRDefault="002B2F76" w:rsidP="00931B45">
      <w:pPr>
        <w:pStyle w:val="a7"/>
        <w:numPr>
          <w:ilvl w:val="0"/>
          <w:numId w:val="2"/>
        </w:numPr>
        <w:tabs>
          <w:tab w:val="left" w:pos="709"/>
          <w:tab w:val="left" w:pos="851"/>
        </w:tabs>
        <w:spacing w:after="0" w:line="240" w:lineRule="auto"/>
        <w:ind w:left="0" w:firstLine="567"/>
        <w:jc w:val="both"/>
        <w:rPr>
          <w:rFonts w:ascii="Times New Roman" w:hAnsi="Times New Roman" w:cs="Times New Roman"/>
          <w:sz w:val="26"/>
          <w:szCs w:val="26"/>
        </w:rPr>
      </w:pPr>
      <w:r w:rsidRPr="00931B45">
        <w:rPr>
          <w:rFonts w:ascii="Times New Roman" w:hAnsi="Times New Roman" w:cs="Times New Roman"/>
          <w:sz w:val="26"/>
          <w:szCs w:val="26"/>
        </w:rPr>
        <w:t>введение или расширение процессуальных форм внешнего взаимодействия работников учреждения (с представителями контрагентов, органов государственной власти, пациентами и др.), например, использование информационных технологий в качестве приоритетного направления для осуществления такого взаимодействия;</w:t>
      </w:r>
    </w:p>
    <w:p w:rsidR="00931B45" w:rsidRDefault="002B2F76" w:rsidP="00931B45">
      <w:pPr>
        <w:pStyle w:val="a7"/>
        <w:numPr>
          <w:ilvl w:val="0"/>
          <w:numId w:val="2"/>
        </w:numPr>
        <w:tabs>
          <w:tab w:val="left" w:pos="709"/>
          <w:tab w:val="left" w:pos="851"/>
        </w:tabs>
        <w:spacing w:after="0" w:line="240" w:lineRule="auto"/>
        <w:ind w:left="0" w:firstLine="567"/>
        <w:jc w:val="both"/>
        <w:rPr>
          <w:rFonts w:ascii="Times New Roman" w:hAnsi="Times New Roman" w:cs="Times New Roman"/>
          <w:sz w:val="26"/>
          <w:szCs w:val="26"/>
        </w:rPr>
      </w:pPr>
      <w:r w:rsidRPr="00931B45">
        <w:rPr>
          <w:rFonts w:ascii="Times New Roman" w:hAnsi="Times New Roman" w:cs="Times New Roman"/>
          <w:sz w:val="26"/>
          <w:szCs w:val="26"/>
        </w:rPr>
        <w:t>установление дополнительных форм отчетности работников о результатах принятых решений;</w:t>
      </w:r>
    </w:p>
    <w:p w:rsidR="002B2F76" w:rsidRDefault="002B2F76" w:rsidP="002B2F76">
      <w:pPr>
        <w:pStyle w:val="a7"/>
        <w:numPr>
          <w:ilvl w:val="0"/>
          <w:numId w:val="2"/>
        </w:numPr>
        <w:tabs>
          <w:tab w:val="left" w:pos="709"/>
          <w:tab w:val="left" w:pos="851"/>
        </w:tabs>
        <w:spacing w:after="0" w:line="240" w:lineRule="auto"/>
        <w:ind w:left="0" w:firstLine="567"/>
        <w:jc w:val="both"/>
        <w:rPr>
          <w:rFonts w:ascii="Times New Roman" w:hAnsi="Times New Roman" w:cs="Times New Roman"/>
          <w:sz w:val="26"/>
          <w:szCs w:val="26"/>
        </w:rPr>
      </w:pPr>
      <w:r w:rsidRPr="00931B45">
        <w:rPr>
          <w:rFonts w:ascii="Times New Roman" w:hAnsi="Times New Roman" w:cs="Times New Roman"/>
          <w:sz w:val="26"/>
          <w:szCs w:val="26"/>
        </w:rPr>
        <w:t>введение ограничений, затрудняющих осуществление коррупционных платежей и т.д.</w:t>
      </w:r>
    </w:p>
    <w:p w:rsidR="00931B45" w:rsidRPr="00931B45" w:rsidRDefault="00931B45" w:rsidP="00931B45">
      <w:pPr>
        <w:pStyle w:val="a7"/>
        <w:tabs>
          <w:tab w:val="left" w:pos="709"/>
          <w:tab w:val="left" w:pos="851"/>
        </w:tabs>
        <w:spacing w:after="0" w:line="240" w:lineRule="auto"/>
        <w:ind w:left="567"/>
        <w:jc w:val="both"/>
        <w:rPr>
          <w:rFonts w:ascii="Times New Roman" w:hAnsi="Times New Roman" w:cs="Times New Roman"/>
          <w:sz w:val="26"/>
          <w:szCs w:val="26"/>
        </w:rPr>
      </w:pPr>
    </w:p>
    <w:p w:rsidR="002B2F76" w:rsidRPr="00931B45" w:rsidRDefault="002B2F76" w:rsidP="00931B45">
      <w:pPr>
        <w:spacing w:after="0" w:line="240" w:lineRule="auto"/>
        <w:jc w:val="center"/>
        <w:rPr>
          <w:rFonts w:ascii="Times New Roman" w:hAnsi="Times New Roman" w:cs="Times New Roman"/>
          <w:b/>
          <w:sz w:val="26"/>
          <w:szCs w:val="26"/>
        </w:rPr>
      </w:pPr>
      <w:r w:rsidRPr="00931B45">
        <w:rPr>
          <w:rFonts w:ascii="Times New Roman" w:hAnsi="Times New Roman" w:cs="Times New Roman"/>
          <w:b/>
          <w:sz w:val="26"/>
          <w:szCs w:val="26"/>
        </w:rPr>
        <w:t>12.</w:t>
      </w:r>
      <w:r w:rsidRPr="00931B45">
        <w:rPr>
          <w:rFonts w:ascii="Times New Roman" w:hAnsi="Times New Roman" w:cs="Times New Roman"/>
          <w:b/>
          <w:sz w:val="26"/>
          <w:szCs w:val="26"/>
        </w:rPr>
        <w:tab/>
        <w:t>Консультирование и обучение работников учреждения</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12.1.</w:t>
      </w:r>
      <w:r w:rsidRPr="002B2F76">
        <w:rPr>
          <w:rFonts w:ascii="Times New Roman" w:hAnsi="Times New Roman" w:cs="Times New Roman"/>
          <w:sz w:val="26"/>
          <w:szCs w:val="26"/>
        </w:rPr>
        <w:tab/>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12.2.</w:t>
      </w:r>
      <w:r w:rsidRPr="002B2F76">
        <w:rPr>
          <w:rFonts w:ascii="Times New Roman" w:hAnsi="Times New Roman" w:cs="Times New Roman"/>
          <w:sz w:val="26"/>
          <w:szCs w:val="26"/>
        </w:rPr>
        <w:tab/>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12.3.</w:t>
      </w:r>
      <w:r w:rsidRPr="002B2F76">
        <w:rPr>
          <w:rFonts w:ascii="Times New Roman" w:hAnsi="Times New Roman" w:cs="Times New Roman"/>
          <w:sz w:val="26"/>
          <w:szCs w:val="26"/>
        </w:rPr>
        <w:tab/>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12.4.</w:t>
      </w:r>
      <w:r w:rsidRPr="002B2F76">
        <w:rPr>
          <w:rFonts w:ascii="Times New Roman" w:hAnsi="Times New Roman" w:cs="Times New Roman"/>
          <w:sz w:val="26"/>
          <w:szCs w:val="26"/>
        </w:rPr>
        <w:tab/>
        <w:t>В зависимости от времени проведения можно выделить следующие виды обучения:</w:t>
      </w:r>
    </w:p>
    <w:p w:rsidR="00931B45" w:rsidRDefault="002B2F76" w:rsidP="00931B45">
      <w:pPr>
        <w:pStyle w:val="a7"/>
        <w:numPr>
          <w:ilvl w:val="0"/>
          <w:numId w:val="2"/>
        </w:numPr>
        <w:spacing w:after="0" w:line="240" w:lineRule="auto"/>
        <w:ind w:left="0" w:firstLine="426"/>
        <w:jc w:val="both"/>
        <w:rPr>
          <w:rFonts w:ascii="Times New Roman" w:hAnsi="Times New Roman" w:cs="Times New Roman"/>
          <w:sz w:val="26"/>
          <w:szCs w:val="26"/>
        </w:rPr>
      </w:pPr>
      <w:r w:rsidRPr="00931B45">
        <w:rPr>
          <w:rFonts w:ascii="Times New Roman" w:hAnsi="Times New Roman" w:cs="Times New Roman"/>
          <w:sz w:val="26"/>
          <w:szCs w:val="26"/>
        </w:rPr>
        <w:t>обучение по вопросам профилактики и противодействия коррупции непосредственно после приема на работу;</w:t>
      </w:r>
    </w:p>
    <w:p w:rsidR="00931B45" w:rsidRDefault="002B2F76" w:rsidP="00931B45">
      <w:pPr>
        <w:pStyle w:val="a7"/>
        <w:numPr>
          <w:ilvl w:val="0"/>
          <w:numId w:val="2"/>
        </w:numPr>
        <w:spacing w:after="0" w:line="240" w:lineRule="auto"/>
        <w:ind w:left="0" w:firstLine="426"/>
        <w:jc w:val="both"/>
        <w:rPr>
          <w:rFonts w:ascii="Times New Roman" w:hAnsi="Times New Roman" w:cs="Times New Roman"/>
          <w:sz w:val="26"/>
          <w:szCs w:val="26"/>
        </w:rPr>
      </w:pPr>
      <w:r w:rsidRPr="00931B45">
        <w:rPr>
          <w:rFonts w:ascii="Times New Roman" w:hAnsi="Times New Roman" w:cs="Times New Roman"/>
          <w:sz w:val="26"/>
          <w:szCs w:val="26"/>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931B45" w:rsidRDefault="002B2F76" w:rsidP="00931B45">
      <w:pPr>
        <w:pStyle w:val="a7"/>
        <w:numPr>
          <w:ilvl w:val="0"/>
          <w:numId w:val="2"/>
        </w:numPr>
        <w:spacing w:after="0" w:line="240" w:lineRule="auto"/>
        <w:ind w:left="0" w:firstLine="426"/>
        <w:jc w:val="both"/>
        <w:rPr>
          <w:rFonts w:ascii="Times New Roman" w:hAnsi="Times New Roman" w:cs="Times New Roman"/>
          <w:sz w:val="26"/>
          <w:szCs w:val="26"/>
        </w:rPr>
      </w:pPr>
      <w:r w:rsidRPr="00931B45">
        <w:rPr>
          <w:rFonts w:ascii="Times New Roman" w:hAnsi="Times New Roman" w:cs="Times New Roman"/>
          <w:sz w:val="26"/>
          <w:szCs w:val="26"/>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2B2F76" w:rsidRPr="00931B45" w:rsidRDefault="002B2F76" w:rsidP="00931B45">
      <w:pPr>
        <w:pStyle w:val="a7"/>
        <w:numPr>
          <w:ilvl w:val="0"/>
          <w:numId w:val="2"/>
        </w:numPr>
        <w:spacing w:after="0" w:line="240" w:lineRule="auto"/>
        <w:ind w:left="0" w:firstLine="426"/>
        <w:jc w:val="both"/>
        <w:rPr>
          <w:rFonts w:ascii="Times New Roman" w:hAnsi="Times New Roman" w:cs="Times New Roman"/>
          <w:sz w:val="26"/>
          <w:szCs w:val="26"/>
        </w:rPr>
      </w:pPr>
      <w:r w:rsidRPr="00931B45">
        <w:rPr>
          <w:rFonts w:ascii="Times New Roman" w:hAnsi="Times New Roman" w:cs="Times New Roman"/>
          <w:sz w:val="26"/>
          <w:szCs w:val="26"/>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 xml:space="preserve"> </w:t>
      </w:r>
    </w:p>
    <w:p w:rsidR="002B2F76" w:rsidRPr="002B2F76" w:rsidRDefault="002B2F76" w:rsidP="00931B45">
      <w:pPr>
        <w:spacing w:after="0" w:line="240" w:lineRule="auto"/>
        <w:jc w:val="both"/>
        <w:rPr>
          <w:rFonts w:ascii="Times New Roman" w:hAnsi="Times New Roman" w:cs="Times New Roman"/>
          <w:sz w:val="26"/>
          <w:szCs w:val="26"/>
        </w:rPr>
      </w:pPr>
    </w:p>
    <w:p w:rsid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lastRenderedPageBreak/>
        <w:t>12.5.</w:t>
      </w:r>
      <w:r w:rsidRPr="002B2F76">
        <w:rPr>
          <w:rFonts w:ascii="Times New Roman" w:hAnsi="Times New Roman" w:cs="Times New Roman"/>
          <w:sz w:val="26"/>
          <w:szCs w:val="26"/>
        </w:rPr>
        <w:tab/>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w:t>
      </w:r>
      <w:r w:rsidR="00931B45">
        <w:rPr>
          <w:rFonts w:ascii="Times New Roman" w:hAnsi="Times New Roman" w:cs="Times New Roman"/>
          <w:sz w:val="26"/>
          <w:szCs w:val="26"/>
        </w:rPr>
        <w:t>ится в конфиденциальном порядке</w:t>
      </w:r>
    </w:p>
    <w:p w:rsidR="00931B45" w:rsidRPr="002B2F76" w:rsidRDefault="00931B45" w:rsidP="00931B45">
      <w:pPr>
        <w:spacing w:after="0" w:line="240" w:lineRule="auto"/>
        <w:jc w:val="both"/>
        <w:rPr>
          <w:rFonts w:ascii="Times New Roman" w:hAnsi="Times New Roman" w:cs="Times New Roman"/>
          <w:sz w:val="26"/>
          <w:szCs w:val="26"/>
        </w:rPr>
      </w:pPr>
    </w:p>
    <w:p w:rsidR="002B2F76" w:rsidRPr="00931B45" w:rsidRDefault="002B2F76" w:rsidP="00931B45">
      <w:pPr>
        <w:spacing w:after="0" w:line="240" w:lineRule="auto"/>
        <w:jc w:val="center"/>
        <w:rPr>
          <w:rFonts w:ascii="Times New Roman" w:hAnsi="Times New Roman" w:cs="Times New Roman"/>
          <w:b/>
          <w:sz w:val="26"/>
          <w:szCs w:val="26"/>
        </w:rPr>
      </w:pPr>
      <w:r w:rsidRPr="00931B45">
        <w:rPr>
          <w:rFonts w:ascii="Times New Roman" w:hAnsi="Times New Roman" w:cs="Times New Roman"/>
          <w:b/>
          <w:sz w:val="26"/>
          <w:szCs w:val="26"/>
        </w:rPr>
        <w:t>13.</w:t>
      </w:r>
      <w:r w:rsidRPr="00931B45">
        <w:rPr>
          <w:rFonts w:ascii="Times New Roman" w:hAnsi="Times New Roman" w:cs="Times New Roman"/>
          <w:b/>
          <w:sz w:val="26"/>
          <w:szCs w:val="26"/>
        </w:rPr>
        <w:tab/>
        <w:t>Внутренний контроль и аудит</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13.1.</w:t>
      </w:r>
      <w:r w:rsidRPr="002B2F76">
        <w:rPr>
          <w:rFonts w:ascii="Times New Roman" w:hAnsi="Times New Roman" w:cs="Times New Roman"/>
          <w:sz w:val="26"/>
          <w:szCs w:val="26"/>
        </w:rPr>
        <w:tab/>
        <w:t>Осуществление в соответствии с Фе</w:t>
      </w:r>
      <w:r w:rsidR="00931B45">
        <w:rPr>
          <w:rFonts w:ascii="Times New Roman" w:hAnsi="Times New Roman" w:cs="Times New Roman"/>
          <w:sz w:val="26"/>
          <w:szCs w:val="26"/>
        </w:rPr>
        <w:t xml:space="preserve">деральным законом от 06.12.2011 </w:t>
      </w:r>
      <w:r w:rsidRPr="002B2F76">
        <w:rPr>
          <w:rFonts w:ascii="Times New Roman" w:hAnsi="Times New Roman" w:cs="Times New Roman"/>
          <w:sz w:val="26"/>
          <w:szCs w:val="26"/>
        </w:rPr>
        <w:t>№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817FD9"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13.2.</w:t>
      </w:r>
      <w:r w:rsidRPr="002B2F76">
        <w:rPr>
          <w:rFonts w:ascii="Times New Roman" w:hAnsi="Times New Roman" w:cs="Times New Roman"/>
          <w:sz w:val="26"/>
          <w:szCs w:val="26"/>
        </w:rPr>
        <w:tab/>
        <w:t>Задачами внутреннего контроля и аудита в целях</w:t>
      </w:r>
      <w:r w:rsidR="00931B45">
        <w:rPr>
          <w:rFonts w:ascii="Times New Roman" w:hAnsi="Times New Roman" w:cs="Times New Roman"/>
          <w:sz w:val="26"/>
          <w:szCs w:val="26"/>
        </w:rPr>
        <w:t xml:space="preserve"> реализации мер предупреждения коррупции являются обеспечение надежности и достоверности финансовой (бухгалтерской) отчетности </w:t>
      </w:r>
      <w:r w:rsidRPr="002B2F76">
        <w:rPr>
          <w:rFonts w:ascii="Times New Roman" w:hAnsi="Times New Roman" w:cs="Times New Roman"/>
          <w:sz w:val="26"/>
          <w:szCs w:val="26"/>
        </w:rPr>
        <w:t>ор</w:t>
      </w:r>
      <w:r w:rsidR="00931B45">
        <w:rPr>
          <w:rFonts w:ascii="Times New Roman" w:hAnsi="Times New Roman" w:cs="Times New Roman"/>
          <w:sz w:val="26"/>
          <w:szCs w:val="26"/>
        </w:rPr>
        <w:t>ганизации и обеспечение</w:t>
      </w:r>
      <w:r w:rsidR="00931B45">
        <w:rPr>
          <w:rFonts w:ascii="Times New Roman" w:hAnsi="Times New Roman" w:cs="Times New Roman"/>
          <w:sz w:val="26"/>
          <w:szCs w:val="26"/>
        </w:rPr>
        <w:tab/>
        <w:t>соответствия</w:t>
      </w:r>
      <w:r w:rsidR="00817FD9">
        <w:rPr>
          <w:rFonts w:ascii="Times New Roman" w:hAnsi="Times New Roman" w:cs="Times New Roman"/>
          <w:sz w:val="26"/>
          <w:szCs w:val="26"/>
        </w:rPr>
        <w:t xml:space="preserve"> деятельности </w:t>
      </w:r>
      <w:r w:rsidR="00931B45">
        <w:rPr>
          <w:rFonts w:ascii="Times New Roman" w:hAnsi="Times New Roman" w:cs="Times New Roman"/>
          <w:sz w:val="26"/>
          <w:szCs w:val="26"/>
        </w:rPr>
        <w:t>организации</w:t>
      </w:r>
      <w:r w:rsidR="00931B45">
        <w:rPr>
          <w:rFonts w:ascii="Times New Roman" w:hAnsi="Times New Roman" w:cs="Times New Roman"/>
          <w:sz w:val="26"/>
          <w:szCs w:val="26"/>
        </w:rPr>
        <w:tab/>
        <w:t xml:space="preserve"> </w:t>
      </w:r>
      <w:r w:rsidRPr="002B2F76">
        <w:rPr>
          <w:rFonts w:ascii="Times New Roman" w:hAnsi="Times New Roman" w:cs="Times New Roman"/>
          <w:sz w:val="26"/>
          <w:szCs w:val="26"/>
        </w:rPr>
        <w:t xml:space="preserve">требованиям нормативных правовых актов и локальных нормативных актов организации. </w:t>
      </w:r>
    </w:p>
    <w:p w:rsidR="002B2F76" w:rsidRPr="002B2F76" w:rsidRDefault="00817FD9" w:rsidP="00931B4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13.3.Требования </w:t>
      </w:r>
      <w:r w:rsidR="002B2F76" w:rsidRPr="002B2F76">
        <w:rPr>
          <w:rFonts w:ascii="Times New Roman" w:hAnsi="Times New Roman" w:cs="Times New Roman"/>
          <w:sz w:val="26"/>
          <w:szCs w:val="26"/>
        </w:rPr>
        <w:t>Антикоррупционной</w:t>
      </w:r>
      <w:r w:rsidR="002B2F76" w:rsidRPr="002B2F76">
        <w:rPr>
          <w:rFonts w:ascii="Times New Roman" w:hAnsi="Times New Roman" w:cs="Times New Roman"/>
          <w:sz w:val="26"/>
          <w:szCs w:val="26"/>
        </w:rPr>
        <w:tab/>
      </w:r>
      <w:r>
        <w:rPr>
          <w:rFonts w:ascii="Times New Roman" w:hAnsi="Times New Roman" w:cs="Times New Roman"/>
          <w:sz w:val="26"/>
          <w:szCs w:val="26"/>
        </w:rPr>
        <w:t xml:space="preserve"> политики, </w:t>
      </w:r>
      <w:r w:rsidR="002B2F76" w:rsidRPr="002B2F76">
        <w:rPr>
          <w:rFonts w:ascii="Times New Roman" w:hAnsi="Times New Roman" w:cs="Times New Roman"/>
          <w:sz w:val="26"/>
          <w:szCs w:val="26"/>
        </w:rPr>
        <w:t>учитываемые</w:t>
      </w:r>
      <w:r w:rsidR="002B2F76" w:rsidRPr="002B2F76">
        <w:rPr>
          <w:rFonts w:ascii="Times New Roman" w:hAnsi="Times New Roman" w:cs="Times New Roman"/>
          <w:sz w:val="26"/>
          <w:szCs w:val="26"/>
        </w:rPr>
        <w:tab/>
        <w:t>при формировании системы внутреннего контроля и аудита организации:</w:t>
      </w:r>
    </w:p>
    <w:p w:rsidR="00817FD9" w:rsidRDefault="002B2F76" w:rsidP="00931B45">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817FD9">
        <w:rPr>
          <w:rFonts w:ascii="Times New Roman" w:hAnsi="Times New Roman" w:cs="Times New Roman"/>
          <w:sz w:val="26"/>
          <w:szCs w:val="26"/>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817FD9" w:rsidRDefault="002B2F76" w:rsidP="00931B45">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817FD9">
        <w:rPr>
          <w:rFonts w:ascii="Times New Roman" w:hAnsi="Times New Roman" w:cs="Times New Roman"/>
          <w:sz w:val="26"/>
          <w:szCs w:val="26"/>
        </w:rPr>
        <w:t>контроль документирования операций хозяйственной деятельности организации;</w:t>
      </w:r>
    </w:p>
    <w:p w:rsidR="002B2F76" w:rsidRPr="00817FD9" w:rsidRDefault="002B2F76" w:rsidP="00931B45">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817FD9">
        <w:rPr>
          <w:rFonts w:ascii="Times New Roman" w:hAnsi="Times New Roman" w:cs="Times New Roman"/>
          <w:sz w:val="26"/>
          <w:szCs w:val="26"/>
        </w:rPr>
        <w:t>проверка экономической обоснованности осуществляемых операций в сферах коррупционного риска.</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13.4.</w:t>
      </w:r>
      <w:r w:rsidRPr="002B2F76">
        <w:rPr>
          <w:rFonts w:ascii="Times New Roman" w:hAnsi="Times New Roman" w:cs="Times New Roman"/>
          <w:sz w:val="26"/>
          <w:szCs w:val="26"/>
        </w:rPr>
        <w:tab/>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2B2F76" w:rsidRPr="002B2F76" w:rsidRDefault="002B2F76" w:rsidP="00931B45">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13.5.</w:t>
      </w:r>
      <w:r w:rsidRPr="002B2F76">
        <w:rPr>
          <w:rFonts w:ascii="Times New Roman" w:hAnsi="Times New Roman" w:cs="Times New Roman"/>
          <w:sz w:val="26"/>
          <w:szCs w:val="26"/>
        </w:rPr>
        <w:tab/>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817FD9" w:rsidRDefault="002B2F76" w:rsidP="00931B45">
      <w:pPr>
        <w:pStyle w:val="a7"/>
        <w:numPr>
          <w:ilvl w:val="0"/>
          <w:numId w:val="2"/>
        </w:numPr>
        <w:spacing w:after="0" w:line="240" w:lineRule="auto"/>
        <w:ind w:left="851" w:hanging="284"/>
        <w:jc w:val="both"/>
        <w:rPr>
          <w:rFonts w:ascii="Times New Roman" w:hAnsi="Times New Roman" w:cs="Times New Roman"/>
          <w:sz w:val="26"/>
          <w:szCs w:val="26"/>
        </w:rPr>
      </w:pPr>
      <w:r w:rsidRPr="00817FD9">
        <w:rPr>
          <w:rFonts w:ascii="Times New Roman" w:hAnsi="Times New Roman" w:cs="Times New Roman"/>
          <w:sz w:val="26"/>
          <w:szCs w:val="26"/>
        </w:rPr>
        <w:t>оплата услуг, характер которых не определен либо вызывает сомнения;</w:t>
      </w:r>
    </w:p>
    <w:p w:rsidR="00817FD9" w:rsidRDefault="002B2F76" w:rsidP="00931B45">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817FD9">
        <w:rPr>
          <w:rFonts w:ascii="Times New Roman" w:hAnsi="Times New Roman" w:cs="Times New Roman"/>
          <w:sz w:val="26"/>
          <w:szCs w:val="26"/>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w:t>
      </w:r>
      <w:r w:rsidR="00817FD9">
        <w:rPr>
          <w:rFonts w:ascii="Times New Roman" w:hAnsi="Times New Roman" w:cs="Times New Roman"/>
          <w:sz w:val="26"/>
          <w:szCs w:val="26"/>
        </w:rPr>
        <w:t xml:space="preserve"> </w:t>
      </w:r>
      <w:r w:rsidRPr="00817FD9">
        <w:rPr>
          <w:rFonts w:ascii="Times New Roman" w:hAnsi="Times New Roman" w:cs="Times New Roman"/>
          <w:sz w:val="26"/>
          <w:szCs w:val="26"/>
        </w:rPr>
        <w:t>государственным или муниципальным служащим, работникам аффилированных лиц и контрагентов;</w:t>
      </w:r>
    </w:p>
    <w:p w:rsidR="00817FD9" w:rsidRDefault="002B2F76" w:rsidP="00931B45">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817FD9">
        <w:rPr>
          <w:rFonts w:ascii="Times New Roman" w:hAnsi="Times New Roman" w:cs="Times New Roman"/>
          <w:sz w:val="26"/>
          <w:szCs w:val="26"/>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817FD9" w:rsidRDefault="002B2F76" w:rsidP="00931B45">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817FD9">
        <w:rPr>
          <w:rFonts w:ascii="Times New Roman" w:hAnsi="Times New Roman" w:cs="Times New Roman"/>
          <w:sz w:val="26"/>
          <w:szCs w:val="26"/>
        </w:rPr>
        <w:t>закупки или продажи по ценам, значительно отличающимся от рыночных;</w:t>
      </w:r>
    </w:p>
    <w:p w:rsidR="002B2F76" w:rsidRPr="00817FD9" w:rsidRDefault="002B2F76" w:rsidP="00931B45">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817FD9">
        <w:rPr>
          <w:rFonts w:ascii="Times New Roman" w:hAnsi="Times New Roman" w:cs="Times New Roman"/>
          <w:sz w:val="26"/>
          <w:szCs w:val="26"/>
        </w:rPr>
        <w:t>сомнительные платежи наличными деньгами.</w:t>
      </w:r>
    </w:p>
    <w:p w:rsidR="002B2F76" w:rsidRPr="002B2F76" w:rsidRDefault="002B2F76" w:rsidP="00931B45">
      <w:pPr>
        <w:spacing w:after="0" w:line="240" w:lineRule="auto"/>
        <w:jc w:val="both"/>
        <w:rPr>
          <w:rFonts w:ascii="Times New Roman" w:hAnsi="Times New Roman" w:cs="Times New Roman"/>
          <w:sz w:val="26"/>
          <w:szCs w:val="26"/>
        </w:rPr>
      </w:pPr>
    </w:p>
    <w:p w:rsidR="00817FD9" w:rsidRDefault="00817FD9" w:rsidP="00817FD9">
      <w:pPr>
        <w:jc w:val="center"/>
        <w:rPr>
          <w:rFonts w:ascii="Times New Roman" w:hAnsi="Times New Roman" w:cs="Times New Roman"/>
          <w:b/>
          <w:sz w:val="26"/>
          <w:szCs w:val="26"/>
        </w:rPr>
      </w:pPr>
    </w:p>
    <w:p w:rsidR="00817FD9" w:rsidRDefault="00817FD9" w:rsidP="00817FD9">
      <w:pPr>
        <w:jc w:val="center"/>
        <w:rPr>
          <w:rFonts w:ascii="Times New Roman" w:hAnsi="Times New Roman" w:cs="Times New Roman"/>
          <w:b/>
          <w:sz w:val="26"/>
          <w:szCs w:val="26"/>
        </w:rPr>
      </w:pPr>
    </w:p>
    <w:p w:rsidR="002B2F76" w:rsidRPr="00817FD9" w:rsidRDefault="002B2F76" w:rsidP="00817FD9">
      <w:pPr>
        <w:spacing w:after="0" w:line="240" w:lineRule="auto"/>
        <w:jc w:val="center"/>
        <w:rPr>
          <w:rFonts w:ascii="Times New Roman" w:hAnsi="Times New Roman" w:cs="Times New Roman"/>
          <w:b/>
          <w:sz w:val="26"/>
          <w:szCs w:val="26"/>
        </w:rPr>
      </w:pPr>
      <w:r w:rsidRPr="00817FD9">
        <w:rPr>
          <w:rFonts w:ascii="Times New Roman" w:hAnsi="Times New Roman" w:cs="Times New Roman"/>
          <w:b/>
          <w:sz w:val="26"/>
          <w:szCs w:val="26"/>
        </w:rPr>
        <w:lastRenderedPageBreak/>
        <w:t>14.</w:t>
      </w:r>
      <w:r w:rsidRPr="00817FD9">
        <w:rPr>
          <w:rFonts w:ascii="Times New Roman" w:hAnsi="Times New Roman" w:cs="Times New Roman"/>
          <w:b/>
          <w:sz w:val="26"/>
          <w:szCs w:val="26"/>
        </w:rPr>
        <w:tab/>
        <w:t>Сотрудничество с контрольно – надзорными и правоохранительными органами в сфере противодействия коррупции</w:t>
      </w:r>
    </w:p>
    <w:p w:rsidR="00817FD9"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14.1.</w:t>
      </w:r>
      <w:r w:rsidRPr="002B2F76">
        <w:rPr>
          <w:rFonts w:ascii="Times New Roman" w:hAnsi="Times New Roman" w:cs="Times New Roman"/>
          <w:sz w:val="26"/>
          <w:szCs w:val="26"/>
        </w:rPr>
        <w:tab/>
        <w:t xml:space="preserve">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w:t>
      </w:r>
    </w:p>
    <w:p w:rsidR="002B2F76" w:rsidRPr="002B2F76"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14.2.Учреждение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2B2F76" w:rsidRPr="002B2F76"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14.3.</w:t>
      </w:r>
      <w:r w:rsidRPr="002B2F76">
        <w:rPr>
          <w:rFonts w:ascii="Times New Roman" w:hAnsi="Times New Roman" w:cs="Times New Roman"/>
          <w:sz w:val="26"/>
          <w:szCs w:val="26"/>
        </w:rPr>
        <w:tab/>
        <w:t>Учреждение принимает на себя обязательство воздерживаться от каких- 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2B2F76" w:rsidRPr="002B2F76" w:rsidRDefault="002B2F76" w:rsidP="00817FD9">
      <w:pPr>
        <w:spacing w:after="0" w:line="240" w:lineRule="auto"/>
        <w:rPr>
          <w:rFonts w:ascii="Times New Roman" w:hAnsi="Times New Roman" w:cs="Times New Roman"/>
          <w:sz w:val="26"/>
          <w:szCs w:val="26"/>
        </w:rPr>
      </w:pPr>
      <w:r w:rsidRPr="002B2F76">
        <w:rPr>
          <w:rFonts w:ascii="Times New Roman" w:hAnsi="Times New Roman" w:cs="Times New Roman"/>
          <w:sz w:val="26"/>
          <w:szCs w:val="26"/>
        </w:rPr>
        <w:t>14.4.</w:t>
      </w:r>
      <w:r w:rsidRPr="002B2F76">
        <w:rPr>
          <w:rFonts w:ascii="Times New Roman" w:hAnsi="Times New Roman" w:cs="Times New Roman"/>
          <w:sz w:val="26"/>
          <w:szCs w:val="26"/>
        </w:rPr>
        <w:tab/>
        <w:t>Сотрудничество с контрольно – надзорными и правоохранительными органами также осуществляется в форме:</w:t>
      </w:r>
    </w:p>
    <w:p w:rsidR="00817FD9" w:rsidRDefault="002B2F76" w:rsidP="00817FD9">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817FD9">
        <w:rPr>
          <w:rFonts w:ascii="Times New Roman" w:hAnsi="Times New Roman" w:cs="Times New Roman"/>
          <w:sz w:val="26"/>
          <w:szCs w:val="26"/>
        </w:rPr>
        <w:t>оказания содействия уполномоченным представителям контрольно- 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817FD9" w:rsidRDefault="002B2F76" w:rsidP="00817FD9">
      <w:pPr>
        <w:pStyle w:val="a7"/>
        <w:numPr>
          <w:ilvl w:val="0"/>
          <w:numId w:val="2"/>
        </w:numPr>
        <w:tabs>
          <w:tab w:val="left" w:pos="851"/>
        </w:tabs>
        <w:spacing w:after="0" w:line="240" w:lineRule="auto"/>
        <w:ind w:left="0" w:firstLine="567"/>
        <w:jc w:val="both"/>
        <w:rPr>
          <w:rFonts w:ascii="Times New Roman" w:hAnsi="Times New Roman" w:cs="Times New Roman"/>
          <w:sz w:val="26"/>
          <w:szCs w:val="26"/>
        </w:rPr>
      </w:pPr>
      <w:r w:rsidRPr="00817FD9">
        <w:rPr>
          <w:rFonts w:ascii="Times New Roman" w:hAnsi="Times New Roman" w:cs="Times New Roman"/>
          <w:sz w:val="26"/>
          <w:szCs w:val="26"/>
        </w:rPr>
        <w:t xml:space="preserve">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2B2F76" w:rsidRPr="00817FD9" w:rsidRDefault="002B2F76" w:rsidP="00817FD9">
      <w:pPr>
        <w:tabs>
          <w:tab w:val="left" w:pos="851"/>
        </w:tabs>
        <w:spacing w:after="0" w:line="240" w:lineRule="auto"/>
        <w:jc w:val="both"/>
        <w:rPr>
          <w:rFonts w:ascii="Times New Roman" w:hAnsi="Times New Roman" w:cs="Times New Roman"/>
          <w:sz w:val="26"/>
          <w:szCs w:val="26"/>
        </w:rPr>
      </w:pPr>
      <w:r w:rsidRPr="00817FD9">
        <w:rPr>
          <w:rFonts w:ascii="Times New Roman" w:hAnsi="Times New Roman" w:cs="Times New Roman"/>
          <w:sz w:val="26"/>
          <w:szCs w:val="26"/>
        </w:rPr>
        <w:t>14.5.Руководитель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2B2F76" w:rsidRPr="002B2F76" w:rsidRDefault="002B2F76" w:rsidP="00817FD9">
      <w:pPr>
        <w:spacing w:after="0" w:line="240" w:lineRule="auto"/>
        <w:rPr>
          <w:rFonts w:ascii="Times New Roman" w:hAnsi="Times New Roman" w:cs="Times New Roman"/>
          <w:sz w:val="26"/>
          <w:szCs w:val="26"/>
        </w:rPr>
      </w:pPr>
      <w:r w:rsidRPr="002B2F76">
        <w:rPr>
          <w:rFonts w:ascii="Times New Roman" w:hAnsi="Times New Roman" w:cs="Times New Roman"/>
          <w:sz w:val="26"/>
          <w:szCs w:val="26"/>
        </w:rPr>
        <w:t>14.6. Руководитель учреждения и работники не допускают вмешательства в деятельность должностных лиц контрольно – надзорных и правоохранительных органов.</w:t>
      </w:r>
    </w:p>
    <w:p w:rsidR="002B2F76" w:rsidRPr="002B2F76" w:rsidRDefault="002B2F76" w:rsidP="00817FD9">
      <w:pPr>
        <w:spacing w:after="0" w:line="240" w:lineRule="auto"/>
        <w:rPr>
          <w:rFonts w:ascii="Times New Roman" w:hAnsi="Times New Roman" w:cs="Times New Roman"/>
          <w:sz w:val="26"/>
          <w:szCs w:val="26"/>
        </w:rPr>
      </w:pPr>
    </w:p>
    <w:p w:rsidR="002B2F76" w:rsidRPr="00817FD9" w:rsidRDefault="002B2F76" w:rsidP="00817FD9">
      <w:pPr>
        <w:spacing w:after="0" w:line="240" w:lineRule="auto"/>
        <w:jc w:val="center"/>
        <w:rPr>
          <w:rFonts w:ascii="Times New Roman" w:hAnsi="Times New Roman" w:cs="Times New Roman"/>
          <w:b/>
          <w:sz w:val="26"/>
          <w:szCs w:val="26"/>
        </w:rPr>
      </w:pPr>
      <w:r w:rsidRPr="00817FD9">
        <w:rPr>
          <w:rFonts w:ascii="Times New Roman" w:hAnsi="Times New Roman" w:cs="Times New Roman"/>
          <w:b/>
          <w:sz w:val="26"/>
          <w:szCs w:val="26"/>
        </w:rPr>
        <w:t>15.</w:t>
      </w:r>
      <w:r w:rsidRPr="00817FD9">
        <w:rPr>
          <w:rFonts w:ascii="Times New Roman" w:hAnsi="Times New Roman" w:cs="Times New Roman"/>
          <w:b/>
          <w:sz w:val="26"/>
          <w:szCs w:val="26"/>
        </w:rPr>
        <w:tab/>
        <w:t>Взаимодействие с работниками</w:t>
      </w:r>
    </w:p>
    <w:p w:rsidR="00817FD9"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15.1.</w:t>
      </w:r>
      <w:r w:rsidRPr="002B2F76">
        <w:rPr>
          <w:rFonts w:ascii="Times New Roman" w:hAnsi="Times New Roman" w:cs="Times New Roman"/>
          <w:sz w:val="26"/>
          <w:szCs w:val="26"/>
        </w:rPr>
        <w:tab/>
        <w:t>Учреждение, его руководитель и все работники должны соблюдать нормы российского антикоррупционного зак</w:t>
      </w:r>
      <w:r w:rsidR="00817FD9">
        <w:rPr>
          <w:rFonts w:ascii="Times New Roman" w:hAnsi="Times New Roman" w:cs="Times New Roman"/>
          <w:sz w:val="26"/>
          <w:szCs w:val="26"/>
        </w:rPr>
        <w:t xml:space="preserve">онодательства, установленные, в </w:t>
      </w:r>
      <w:r w:rsidRPr="002B2F76">
        <w:rPr>
          <w:rFonts w:ascii="Times New Roman" w:hAnsi="Times New Roman" w:cs="Times New Roman"/>
          <w:sz w:val="26"/>
          <w:szCs w:val="26"/>
        </w:rPr>
        <w:t>том числе, Уголовным кодексом Российской Федерации, Кодексом Российский Федерации об административных правонарушениях, Федеральным законом от 25.12.2008 № 273-ФЗ «О противодействии коррупции» и иными нормативными актами, основными требованиями которых являются запрет дачи взяток, запрет получения взяток, запрет подкупа и запрет посредничества во взяточничестве.</w:t>
      </w:r>
    </w:p>
    <w:p w:rsidR="002B2F76" w:rsidRPr="002B2F76"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15.2.</w:t>
      </w:r>
      <w:r w:rsidRPr="002B2F76">
        <w:rPr>
          <w:rFonts w:ascii="Times New Roman" w:hAnsi="Times New Roman" w:cs="Times New Roman"/>
          <w:sz w:val="26"/>
          <w:szCs w:val="26"/>
        </w:rPr>
        <w:tab/>
        <w:t>С учетом изложенного всем работникам учреждения строго запрещается, прямо или косвенно, лично или через посредничество третьих лиц участвовать в коррупционных действиях, предлагать, давать, обещать, просить и получать взятки.</w:t>
      </w:r>
    </w:p>
    <w:p w:rsidR="002B2F76" w:rsidRPr="002B2F76" w:rsidRDefault="002B2F76" w:rsidP="00817FD9">
      <w:pPr>
        <w:spacing w:after="0" w:line="240" w:lineRule="auto"/>
        <w:rPr>
          <w:rFonts w:ascii="Times New Roman" w:hAnsi="Times New Roman" w:cs="Times New Roman"/>
          <w:sz w:val="26"/>
          <w:szCs w:val="26"/>
        </w:rPr>
      </w:pPr>
      <w:r w:rsidRPr="002B2F76">
        <w:rPr>
          <w:rFonts w:ascii="Times New Roman" w:hAnsi="Times New Roman" w:cs="Times New Roman"/>
          <w:sz w:val="26"/>
          <w:szCs w:val="26"/>
        </w:rPr>
        <w:t>15.3.</w:t>
      </w:r>
      <w:r w:rsidRPr="002B2F76">
        <w:rPr>
          <w:rFonts w:ascii="Times New Roman" w:hAnsi="Times New Roman" w:cs="Times New Roman"/>
          <w:sz w:val="26"/>
          <w:szCs w:val="26"/>
        </w:rPr>
        <w:tab/>
        <w:t>Учреждение требует от своих работников соблюдения настоящей Антикоррупциоонной политики, информируя их о ключевых принципах, требованиях и санкциях за нарушения.</w:t>
      </w:r>
    </w:p>
    <w:p w:rsidR="002B2F76" w:rsidRPr="002B2F76"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15.4.</w:t>
      </w:r>
      <w:r w:rsidRPr="002B2F76">
        <w:rPr>
          <w:rFonts w:ascii="Times New Roman" w:hAnsi="Times New Roman" w:cs="Times New Roman"/>
          <w:sz w:val="26"/>
          <w:szCs w:val="26"/>
        </w:rPr>
        <w:tab/>
        <w:t>В учреждении организуются безопасные, конфиденциальные и доступные средства информирования руководства о фактах коррупции, в том числе взяточничества. По</w:t>
      </w:r>
      <w:r w:rsidR="00817FD9">
        <w:rPr>
          <w:rFonts w:ascii="Times New Roman" w:hAnsi="Times New Roman" w:cs="Times New Roman"/>
          <w:sz w:val="26"/>
          <w:szCs w:val="26"/>
        </w:rPr>
        <w:t xml:space="preserve"> адресу электронной почты </w:t>
      </w:r>
      <w:hyperlink r:id="rId8" w:history="1">
        <w:r w:rsidR="00E855DF" w:rsidRPr="00E855DF">
          <w:rPr>
            <w:rStyle w:val="aa"/>
            <w:rFonts w:ascii="Times New Roman" w:hAnsi="Times New Roman" w:cs="Times New Roman"/>
            <w:sz w:val="26"/>
            <w:szCs w:val="26"/>
          </w:rPr>
          <w:t>neposeda3219@mail.ru</w:t>
        </w:r>
      </w:hyperlink>
      <w:r w:rsidR="00E855DF">
        <w:rPr>
          <w:rFonts w:ascii="Arial" w:hAnsi="Arial" w:cs="Arial"/>
          <w:color w:val="000000"/>
          <w:sz w:val="20"/>
          <w:szCs w:val="20"/>
          <w:shd w:val="clear" w:color="auto" w:fill="F6F6F6"/>
        </w:rPr>
        <w:t xml:space="preserve"> </w:t>
      </w:r>
      <w:r w:rsidRPr="002B2F76">
        <w:rPr>
          <w:rFonts w:ascii="Times New Roman" w:hAnsi="Times New Roman" w:cs="Times New Roman"/>
          <w:sz w:val="26"/>
          <w:szCs w:val="26"/>
        </w:rPr>
        <w:t>на имя руководителя могут поступать предложения по улучшению антикоррупционных мероприятий и контроля, а также запросы со стороны работников и третьих лиц.</w:t>
      </w:r>
    </w:p>
    <w:p w:rsidR="002B2F76" w:rsidRPr="002B2F76"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lastRenderedPageBreak/>
        <w:t>15.5.</w:t>
      </w:r>
      <w:r w:rsidRPr="002B2F76">
        <w:rPr>
          <w:rFonts w:ascii="Times New Roman" w:hAnsi="Times New Roman" w:cs="Times New Roman"/>
          <w:sz w:val="26"/>
          <w:szCs w:val="26"/>
        </w:rPr>
        <w:tab/>
        <w:t>Для формирования надлежащего уровня антикоррупционной культуры с новыми работниками проводится вводный тренинг по положениям настоящей Антикоррупционной политики и связанных с ней документов, а для действующих работников проводятся периодические информационные мероприятия в очной форме.</w:t>
      </w:r>
    </w:p>
    <w:p w:rsidR="002B2F76" w:rsidRPr="002B2F76"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15.6.</w:t>
      </w:r>
      <w:r w:rsidRPr="002B2F76">
        <w:rPr>
          <w:rFonts w:ascii="Times New Roman" w:hAnsi="Times New Roman" w:cs="Times New Roman"/>
          <w:sz w:val="26"/>
          <w:szCs w:val="26"/>
        </w:rPr>
        <w:tab/>
        <w:t>Учреждение заявляет о том, что ни один работник не будет подвергнут санкциям (в том числе уволен, понижен к должности, лишен премии) если он сообщил о предполагаемом факте коррупции, либо если он отказался дать или получить взятку, совершить коммерческий подкуп или оказать посредничество во взяточничестве.</w:t>
      </w:r>
    </w:p>
    <w:p w:rsidR="002B2F76" w:rsidRPr="002B2F76"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15.7.</w:t>
      </w:r>
      <w:r w:rsidRPr="002B2F76">
        <w:rPr>
          <w:rFonts w:ascii="Times New Roman" w:hAnsi="Times New Roman" w:cs="Times New Roman"/>
          <w:sz w:val="26"/>
          <w:szCs w:val="26"/>
        </w:rPr>
        <w:tab/>
        <w:t>Учреждение размещает настоящую Антикоррупционную политику в свободном доступе на официальном сайте в сети Интернет, открыто заявляет о неприятии коррупции, приветствует и поощряет соблюдение принципов и требований настоящей Антикоррупционной политики.</w:t>
      </w:r>
    </w:p>
    <w:p w:rsidR="002B2F76" w:rsidRPr="002B2F76" w:rsidRDefault="002B2F76" w:rsidP="00817FD9">
      <w:pPr>
        <w:spacing w:after="0" w:line="240" w:lineRule="auto"/>
        <w:rPr>
          <w:rFonts w:ascii="Times New Roman" w:hAnsi="Times New Roman" w:cs="Times New Roman"/>
          <w:sz w:val="26"/>
          <w:szCs w:val="26"/>
        </w:rPr>
      </w:pPr>
    </w:p>
    <w:p w:rsidR="002B2F76" w:rsidRPr="00817FD9" w:rsidRDefault="002B2F76" w:rsidP="00817FD9">
      <w:pPr>
        <w:spacing w:after="0" w:line="240" w:lineRule="auto"/>
        <w:jc w:val="center"/>
        <w:rPr>
          <w:rFonts w:ascii="Times New Roman" w:hAnsi="Times New Roman" w:cs="Times New Roman"/>
          <w:b/>
          <w:sz w:val="26"/>
          <w:szCs w:val="26"/>
        </w:rPr>
      </w:pPr>
      <w:r w:rsidRPr="00817FD9">
        <w:rPr>
          <w:rFonts w:ascii="Times New Roman" w:hAnsi="Times New Roman" w:cs="Times New Roman"/>
          <w:b/>
          <w:sz w:val="26"/>
          <w:szCs w:val="26"/>
        </w:rPr>
        <w:t>16.</w:t>
      </w:r>
      <w:r w:rsidRPr="00817FD9">
        <w:rPr>
          <w:rFonts w:ascii="Times New Roman" w:hAnsi="Times New Roman" w:cs="Times New Roman"/>
          <w:b/>
          <w:sz w:val="26"/>
          <w:szCs w:val="26"/>
        </w:rPr>
        <w:tab/>
        <w:t>Порядок пересмотра и внесения изменений в Антикоррупционную политику</w:t>
      </w:r>
    </w:p>
    <w:p w:rsidR="002B2F76" w:rsidRPr="002B2F76" w:rsidRDefault="002B2F76" w:rsidP="00817FD9">
      <w:pPr>
        <w:spacing w:after="0" w:line="240" w:lineRule="auto"/>
        <w:rPr>
          <w:rFonts w:ascii="Times New Roman" w:hAnsi="Times New Roman" w:cs="Times New Roman"/>
          <w:sz w:val="26"/>
          <w:szCs w:val="26"/>
        </w:rPr>
      </w:pPr>
      <w:r w:rsidRPr="002B2F76">
        <w:rPr>
          <w:rFonts w:ascii="Times New Roman" w:hAnsi="Times New Roman" w:cs="Times New Roman"/>
          <w:sz w:val="26"/>
          <w:szCs w:val="26"/>
        </w:rPr>
        <w:t>16.1.</w:t>
      </w:r>
      <w:r w:rsidRPr="002B2F76">
        <w:rPr>
          <w:rFonts w:ascii="Times New Roman" w:hAnsi="Times New Roman" w:cs="Times New Roman"/>
          <w:sz w:val="26"/>
          <w:szCs w:val="26"/>
        </w:rPr>
        <w:tab/>
        <w:t>Учреждение    осуществляет    регулярный    мониторинг    хода     и</w:t>
      </w:r>
    </w:p>
    <w:p w:rsidR="002B2F76" w:rsidRPr="002B2F76"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эффективности реализации антикоррупционной политики. В частности, должностное лицо или структурное подразделение учреждения, на которое возложены функции по профилактике и противодействию коррупции, может ежегодно представлять руководству учреждения соответствующий отчет. Если по результатам мониторинга воз</w:t>
      </w:r>
      <w:r w:rsidR="00817FD9">
        <w:rPr>
          <w:rFonts w:ascii="Times New Roman" w:hAnsi="Times New Roman" w:cs="Times New Roman"/>
          <w:sz w:val="26"/>
          <w:szCs w:val="26"/>
        </w:rPr>
        <w:t xml:space="preserve">никают сомнения в эффективности </w:t>
      </w:r>
      <w:r w:rsidRPr="002B2F76">
        <w:rPr>
          <w:rFonts w:ascii="Times New Roman" w:hAnsi="Times New Roman" w:cs="Times New Roman"/>
          <w:sz w:val="26"/>
          <w:szCs w:val="26"/>
        </w:rPr>
        <w:t>реализуемых антикоррупционных мероприятий, необходимо внести в антикоррупционную политику изменения и дополнения.</w:t>
      </w:r>
    </w:p>
    <w:p w:rsidR="00817FD9"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16.2.</w:t>
      </w:r>
      <w:r w:rsidRPr="002B2F76">
        <w:rPr>
          <w:rFonts w:ascii="Times New Roman" w:hAnsi="Times New Roman" w:cs="Times New Roman"/>
          <w:sz w:val="26"/>
          <w:szCs w:val="26"/>
        </w:rPr>
        <w:tab/>
        <w:t>Пересмотр принятой антикоррупционной политики может проводиться и в иных случаях, таких как внесение изменений в Трудовой Кодекс Российской Федерации и законодательство о противодействии коррупции, изменение организаци</w:t>
      </w:r>
      <w:r w:rsidR="00817FD9">
        <w:rPr>
          <w:rFonts w:ascii="Times New Roman" w:hAnsi="Times New Roman" w:cs="Times New Roman"/>
          <w:sz w:val="26"/>
          <w:szCs w:val="26"/>
        </w:rPr>
        <w:t>онно-правовой формы учреждения.</w:t>
      </w:r>
    </w:p>
    <w:p w:rsidR="002B2F76"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16.3.</w:t>
      </w:r>
      <w:r w:rsidRPr="002B2F76">
        <w:rPr>
          <w:rFonts w:ascii="Times New Roman" w:hAnsi="Times New Roman" w:cs="Times New Roman"/>
          <w:sz w:val="26"/>
          <w:szCs w:val="26"/>
        </w:rPr>
        <w:tab/>
        <w:t>При выявлении недостаточно эффективных положений настоящей Антикоррупционной политики или связанных с ней антикоррупционных мероприятий Учреждения, либо при изменении требований применимого законодательства Российской Федерации, руководитель учреждения, а также ответственные лица, организуют выработку и реализацию плана действий по пересмотру и изменению настоящей Антикоррупционной политики и/или антикоррупционных мероприятий.</w:t>
      </w:r>
    </w:p>
    <w:p w:rsidR="00817FD9" w:rsidRPr="002B2F76" w:rsidRDefault="00817FD9" w:rsidP="00817FD9">
      <w:pPr>
        <w:spacing w:after="0" w:line="240" w:lineRule="auto"/>
        <w:jc w:val="both"/>
        <w:rPr>
          <w:rFonts w:ascii="Times New Roman" w:hAnsi="Times New Roman" w:cs="Times New Roman"/>
          <w:sz w:val="26"/>
          <w:szCs w:val="26"/>
        </w:rPr>
      </w:pPr>
    </w:p>
    <w:p w:rsidR="002B2F76" w:rsidRPr="00817FD9" w:rsidRDefault="002B2F76" w:rsidP="00817FD9">
      <w:pPr>
        <w:spacing w:after="0" w:line="240" w:lineRule="auto"/>
        <w:jc w:val="center"/>
        <w:rPr>
          <w:rFonts w:ascii="Times New Roman" w:hAnsi="Times New Roman" w:cs="Times New Roman"/>
          <w:b/>
          <w:sz w:val="26"/>
          <w:szCs w:val="26"/>
        </w:rPr>
      </w:pPr>
      <w:r w:rsidRPr="00817FD9">
        <w:rPr>
          <w:rFonts w:ascii="Times New Roman" w:hAnsi="Times New Roman" w:cs="Times New Roman"/>
          <w:b/>
          <w:sz w:val="26"/>
          <w:szCs w:val="26"/>
        </w:rPr>
        <w:t>17.</w:t>
      </w:r>
      <w:r w:rsidRPr="00817FD9">
        <w:rPr>
          <w:rFonts w:ascii="Times New Roman" w:hAnsi="Times New Roman" w:cs="Times New Roman"/>
          <w:b/>
          <w:sz w:val="26"/>
          <w:szCs w:val="26"/>
        </w:rPr>
        <w:tab/>
        <w:t>Заключительные положения</w:t>
      </w:r>
    </w:p>
    <w:p w:rsidR="002B2F76" w:rsidRPr="002B2F76"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17.1.</w:t>
      </w:r>
      <w:r w:rsidRPr="002B2F76">
        <w:rPr>
          <w:rFonts w:ascii="Times New Roman" w:hAnsi="Times New Roman" w:cs="Times New Roman"/>
          <w:sz w:val="26"/>
          <w:szCs w:val="26"/>
        </w:rPr>
        <w:tab/>
        <w:t>Антикоррупционная политика подлежит непосредственной реализации и применению в деятельности учреждения. Руководитель учреждения должен демонстрировать личный пример соблюдения антикоррупционных стандартов поведения, выступать гарантом выполнения в учреждении антикоррупционных правил и процедур.</w:t>
      </w:r>
    </w:p>
    <w:p w:rsidR="00642380" w:rsidRDefault="002B2F76" w:rsidP="00817FD9">
      <w:pPr>
        <w:spacing w:after="0" w:line="240" w:lineRule="auto"/>
        <w:jc w:val="both"/>
        <w:rPr>
          <w:rFonts w:ascii="Times New Roman" w:hAnsi="Times New Roman" w:cs="Times New Roman"/>
          <w:sz w:val="26"/>
          <w:szCs w:val="26"/>
        </w:rPr>
      </w:pPr>
      <w:r w:rsidRPr="002B2F76">
        <w:rPr>
          <w:rFonts w:ascii="Times New Roman" w:hAnsi="Times New Roman" w:cs="Times New Roman"/>
          <w:sz w:val="26"/>
          <w:szCs w:val="26"/>
        </w:rPr>
        <w:t>17.2.</w:t>
      </w:r>
      <w:r w:rsidRPr="002B2F76">
        <w:rPr>
          <w:rFonts w:ascii="Times New Roman" w:hAnsi="Times New Roman" w:cs="Times New Roman"/>
          <w:sz w:val="26"/>
          <w:szCs w:val="26"/>
        </w:rPr>
        <w:tab/>
        <w:t>Антикоррупционная политика учреждения доводится до сведения всех работников учреждения. Организовывается ознакомление с Антикоррупционной политикой работников, принимаемых на работу в учреждение, под роспись. Обеспечивается возможность беспрепятственного доступа работников к тексту Антикоррупционной политики, путем размещения его на официальном сайте Учреждения, на информационных стендах, на которых представлена вся необходимая информация, касающаяся противодействию коррупции.</w:t>
      </w:r>
    </w:p>
    <w:p w:rsidR="00817FD9" w:rsidRDefault="00817FD9" w:rsidP="00817FD9">
      <w:pPr>
        <w:spacing w:after="0" w:line="240" w:lineRule="auto"/>
        <w:jc w:val="both"/>
        <w:rPr>
          <w:rFonts w:ascii="Times New Roman" w:hAnsi="Times New Roman" w:cs="Times New Roman"/>
          <w:sz w:val="26"/>
          <w:szCs w:val="26"/>
        </w:rPr>
      </w:pPr>
    </w:p>
    <w:p w:rsidR="00817FD9" w:rsidRDefault="00817FD9" w:rsidP="00817FD9">
      <w:pPr>
        <w:spacing w:after="0" w:line="240" w:lineRule="auto"/>
        <w:jc w:val="both"/>
        <w:rPr>
          <w:rFonts w:ascii="Times New Roman" w:hAnsi="Times New Roman" w:cs="Times New Roman"/>
          <w:sz w:val="26"/>
          <w:szCs w:val="26"/>
        </w:rPr>
      </w:pPr>
    </w:p>
    <w:p w:rsidR="00817FD9" w:rsidRDefault="00817FD9" w:rsidP="00817FD9">
      <w:pPr>
        <w:spacing w:after="0" w:line="240" w:lineRule="auto"/>
        <w:jc w:val="both"/>
        <w:rPr>
          <w:rFonts w:ascii="Times New Roman" w:hAnsi="Times New Roman" w:cs="Times New Roman"/>
          <w:sz w:val="26"/>
          <w:szCs w:val="26"/>
        </w:rPr>
      </w:pPr>
    </w:p>
    <w:p w:rsidR="00817FD9" w:rsidRPr="002B2F76" w:rsidRDefault="00817FD9" w:rsidP="00817FD9">
      <w:pPr>
        <w:spacing w:after="0" w:line="240" w:lineRule="auto"/>
        <w:jc w:val="both"/>
        <w:rPr>
          <w:rFonts w:ascii="Times New Roman" w:hAnsi="Times New Roman" w:cs="Times New Roman"/>
          <w:sz w:val="26"/>
          <w:szCs w:val="26"/>
        </w:rPr>
      </w:pPr>
    </w:p>
    <w:sectPr w:rsidR="00817FD9" w:rsidRPr="002B2F76" w:rsidSect="00164AE7">
      <w:headerReference w:type="default" r:id="rId9"/>
      <w:headerReference w:type="first" r:id="rId10"/>
      <w:pgSz w:w="11906" w:h="16838"/>
      <w:pgMar w:top="567" w:right="567" w:bottom="567"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2FC1" w:rsidRDefault="008E2FC1" w:rsidP="002B2F76">
      <w:pPr>
        <w:spacing w:after="0" w:line="240" w:lineRule="auto"/>
      </w:pPr>
      <w:r>
        <w:separator/>
      </w:r>
    </w:p>
  </w:endnote>
  <w:endnote w:type="continuationSeparator" w:id="1">
    <w:p w:rsidR="008E2FC1" w:rsidRDefault="008E2FC1" w:rsidP="002B2F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2FC1" w:rsidRDefault="008E2FC1" w:rsidP="002B2F76">
      <w:pPr>
        <w:spacing w:after="0" w:line="240" w:lineRule="auto"/>
      </w:pPr>
      <w:r>
        <w:separator/>
      </w:r>
    </w:p>
  </w:footnote>
  <w:footnote w:type="continuationSeparator" w:id="1">
    <w:p w:rsidR="008E2FC1" w:rsidRDefault="008E2FC1" w:rsidP="002B2F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175938"/>
    </w:sdtPr>
    <w:sdtEndPr>
      <w:rPr>
        <w:rFonts w:ascii="Times New Roman" w:hAnsi="Times New Roman" w:cs="Times New Roman"/>
        <w:sz w:val="18"/>
      </w:rPr>
    </w:sdtEndPr>
    <w:sdtContent>
      <w:p w:rsidR="002B2F76" w:rsidRPr="002B2F76" w:rsidRDefault="002B2F76" w:rsidP="002B2F76">
        <w:pPr>
          <w:widowControl w:val="0"/>
          <w:autoSpaceDE w:val="0"/>
          <w:autoSpaceDN w:val="0"/>
          <w:spacing w:before="11" w:after="0" w:line="229" w:lineRule="exact"/>
          <w:ind w:left="16" w:right="16"/>
          <w:jc w:val="center"/>
          <w:rPr>
            <w:rFonts w:ascii="Times New Roman" w:eastAsia="Times New Roman" w:hAnsi="Times New Roman" w:cs="Times New Roman"/>
            <w:sz w:val="20"/>
          </w:rPr>
        </w:pPr>
        <w:r w:rsidRPr="002B2F76">
          <w:rPr>
            <w:rFonts w:ascii="Times New Roman" w:eastAsia="Times New Roman" w:hAnsi="Times New Roman" w:cs="Times New Roman"/>
            <w:sz w:val="20"/>
          </w:rPr>
          <w:t>Муниципальное</w:t>
        </w:r>
        <w:r w:rsidRPr="002B2F76">
          <w:rPr>
            <w:rFonts w:ascii="Times New Roman" w:eastAsia="Times New Roman" w:hAnsi="Times New Roman" w:cs="Times New Roman"/>
            <w:spacing w:val="-4"/>
            <w:sz w:val="20"/>
          </w:rPr>
          <w:t xml:space="preserve"> </w:t>
        </w:r>
        <w:r w:rsidRPr="002B2F76">
          <w:rPr>
            <w:rFonts w:ascii="Times New Roman" w:eastAsia="Times New Roman" w:hAnsi="Times New Roman" w:cs="Times New Roman"/>
            <w:sz w:val="20"/>
          </w:rPr>
          <w:t>бюджетное</w:t>
        </w:r>
        <w:r w:rsidRPr="002B2F76">
          <w:rPr>
            <w:rFonts w:ascii="Times New Roman" w:eastAsia="Times New Roman" w:hAnsi="Times New Roman" w:cs="Times New Roman"/>
            <w:spacing w:val="-4"/>
            <w:sz w:val="20"/>
          </w:rPr>
          <w:t xml:space="preserve"> </w:t>
        </w:r>
        <w:r w:rsidRPr="002B2F76">
          <w:rPr>
            <w:rFonts w:ascii="Times New Roman" w:eastAsia="Times New Roman" w:hAnsi="Times New Roman" w:cs="Times New Roman"/>
            <w:sz w:val="20"/>
          </w:rPr>
          <w:t>дошкольное</w:t>
        </w:r>
        <w:r w:rsidRPr="002B2F76">
          <w:rPr>
            <w:rFonts w:ascii="Times New Roman" w:eastAsia="Times New Roman" w:hAnsi="Times New Roman" w:cs="Times New Roman"/>
            <w:spacing w:val="-11"/>
            <w:sz w:val="20"/>
          </w:rPr>
          <w:t xml:space="preserve"> </w:t>
        </w:r>
        <w:r w:rsidRPr="002B2F76">
          <w:rPr>
            <w:rFonts w:ascii="Times New Roman" w:eastAsia="Times New Roman" w:hAnsi="Times New Roman" w:cs="Times New Roman"/>
            <w:sz w:val="20"/>
          </w:rPr>
          <w:t>образовательное</w:t>
        </w:r>
        <w:r w:rsidRPr="002B2F76">
          <w:rPr>
            <w:rFonts w:ascii="Times New Roman" w:eastAsia="Times New Roman" w:hAnsi="Times New Roman" w:cs="Times New Roman"/>
            <w:spacing w:val="-4"/>
            <w:sz w:val="20"/>
          </w:rPr>
          <w:t xml:space="preserve"> </w:t>
        </w:r>
        <w:r w:rsidRPr="002B2F76">
          <w:rPr>
            <w:rFonts w:ascii="Times New Roman" w:eastAsia="Times New Roman" w:hAnsi="Times New Roman" w:cs="Times New Roman"/>
            <w:sz w:val="20"/>
          </w:rPr>
          <w:t>учреждение</w:t>
        </w:r>
        <w:r w:rsidRPr="002B2F76">
          <w:rPr>
            <w:rFonts w:ascii="Times New Roman" w:eastAsia="Times New Roman" w:hAnsi="Times New Roman" w:cs="Times New Roman"/>
            <w:spacing w:val="-3"/>
            <w:sz w:val="20"/>
          </w:rPr>
          <w:t xml:space="preserve"> </w:t>
        </w:r>
        <w:r w:rsidRPr="002B2F76">
          <w:rPr>
            <w:rFonts w:ascii="Times New Roman" w:eastAsia="Times New Roman" w:hAnsi="Times New Roman" w:cs="Times New Roman"/>
            <w:sz w:val="20"/>
          </w:rPr>
          <w:t>детский</w:t>
        </w:r>
        <w:r w:rsidRPr="002B2F76">
          <w:rPr>
            <w:rFonts w:ascii="Times New Roman" w:eastAsia="Times New Roman" w:hAnsi="Times New Roman" w:cs="Times New Roman"/>
            <w:spacing w:val="-3"/>
            <w:sz w:val="20"/>
          </w:rPr>
          <w:t xml:space="preserve"> </w:t>
        </w:r>
        <w:r w:rsidRPr="002B2F76">
          <w:rPr>
            <w:rFonts w:ascii="Times New Roman" w:eastAsia="Times New Roman" w:hAnsi="Times New Roman" w:cs="Times New Roman"/>
            <w:sz w:val="20"/>
          </w:rPr>
          <w:t>сад</w:t>
        </w:r>
        <w:r w:rsidRPr="002B2F76">
          <w:rPr>
            <w:rFonts w:ascii="Times New Roman" w:eastAsia="Times New Roman" w:hAnsi="Times New Roman" w:cs="Times New Roman"/>
            <w:spacing w:val="-5"/>
            <w:sz w:val="20"/>
          </w:rPr>
          <w:t xml:space="preserve"> </w:t>
        </w:r>
        <w:r w:rsidR="00B26288">
          <w:rPr>
            <w:rFonts w:ascii="Times New Roman" w:eastAsia="Times New Roman" w:hAnsi="Times New Roman" w:cs="Times New Roman"/>
            <w:sz w:val="20"/>
          </w:rPr>
          <w:t>комбинированног</w:t>
        </w:r>
        <w:r w:rsidRPr="002B2F76">
          <w:rPr>
            <w:rFonts w:ascii="Times New Roman" w:eastAsia="Times New Roman" w:hAnsi="Times New Roman" w:cs="Times New Roman"/>
            <w:sz w:val="20"/>
          </w:rPr>
          <w:t>о</w:t>
        </w:r>
        <w:r w:rsidRPr="002B2F76">
          <w:rPr>
            <w:rFonts w:ascii="Times New Roman" w:eastAsia="Times New Roman" w:hAnsi="Times New Roman" w:cs="Times New Roman"/>
            <w:spacing w:val="-3"/>
            <w:sz w:val="20"/>
          </w:rPr>
          <w:t xml:space="preserve"> </w:t>
        </w:r>
        <w:r w:rsidRPr="002B2F76">
          <w:rPr>
            <w:rFonts w:ascii="Times New Roman" w:eastAsia="Times New Roman" w:hAnsi="Times New Roman" w:cs="Times New Roman"/>
            <w:sz w:val="20"/>
          </w:rPr>
          <w:t>вида</w:t>
        </w:r>
      </w:p>
      <w:p w:rsidR="002B2F76" w:rsidRDefault="00B26288" w:rsidP="002B2F76">
        <w:pPr>
          <w:widowControl w:val="0"/>
          <w:autoSpaceDE w:val="0"/>
          <w:autoSpaceDN w:val="0"/>
          <w:spacing w:after="0" w:line="242" w:lineRule="auto"/>
          <w:ind w:left="1176" w:right="1173"/>
          <w:jc w:val="center"/>
          <w:rPr>
            <w:rFonts w:ascii="Times New Roman" w:eastAsia="Times New Roman" w:hAnsi="Times New Roman" w:cs="Times New Roman"/>
            <w:spacing w:val="-47"/>
            <w:sz w:val="20"/>
          </w:rPr>
        </w:pPr>
        <w:r>
          <w:rPr>
            <w:rFonts w:ascii="Times New Roman" w:eastAsia="Times New Roman" w:hAnsi="Times New Roman" w:cs="Times New Roman"/>
            <w:sz w:val="20"/>
          </w:rPr>
          <w:t>№3</w:t>
        </w:r>
        <w:r w:rsidR="00E855DF">
          <w:rPr>
            <w:rFonts w:ascii="Times New Roman" w:eastAsia="Times New Roman" w:hAnsi="Times New Roman" w:cs="Times New Roman"/>
            <w:sz w:val="20"/>
          </w:rPr>
          <w:t>2</w:t>
        </w:r>
        <w:r w:rsidR="002B2F76" w:rsidRPr="002B2F76">
          <w:rPr>
            <w:rFonts w:ascii="Times New Roman" w:eastAsia="Times New Roman" w:hAnsi="Times New Roman" w:cs="Times New Roman"/>
            <w:spacing w:val="-5"/>
            <w:sz w:val="20"/>
          </w:rPr>
          <w:t xml:space="preserve"> </w:t>
        </w:r>
        <w:r w:rsidR="002B2F76">
          <w:rPr>
            <w:rFonts w:ascii="Times New Roman" w:eastAsia="Times New Roman" w:hAnsi="Times New Roman" w:cs="Times New Roman"/>
            <w:sz w:val="20"/>
          </w:rPr>
          <w:t>«</w:t>
        </w:r>
        <w:r w:rsidR="00E855DF">
          <w:rPr>
            <w:rFonts w:ascii="Times New Roman" w:eastAsia="Times New Roman" w:hAnsi="Times New Roman" w:cs="Times New Roman"/>
            <w:sz w:val="20"/>
          </w:rPr>
          <w:t>Непоседы</w:t>
        </w:r>
        <w:r w:rsidR="002B2F76" w:rsidRPr="002B2F76">
          <w:rPr>
            <w:rFonts w:ascii="Times New Roman" w:eastAsia="Times New Roman" w:hAnsi="Times New Roman" w:cs="Times New Roman"/>
            <w:sz w:val="20"/>
          </w:rPr>
          <w:t>»</w:t>
        </w:r>
        <w:r w:rsidR="002B2F76" w:rsidRPr="002B2F76">
          <w:rPr>
            <w:rFonts w:ascii="Times New Roman" w:eastAsia="Times New Roman" w:hAnsi="Times New Roman" w:cs="Times New Roman"/>
            <w:spacing w:val="-9"/>
            <w:sz w:val="20"/>
          </w:rPr>
          <w:t xml:space="preserve"> </w:t>
        </w:r>
        <w:r w:rsidR="002B2F76" w:rsidRPr="002B2F76">
          <w:rPr>
            <w:rFonts w:ascii="Times New Roman" w:eastAsia="Times New Roman" w:hAnsi="Times New Roman" w:cs="Times New Roman"/>
            <w:sz w:val="20"/>
          </w:rPr>
          <w:t>Бугульминского</w:t>
        </w:r>
        <w:r w:rsidR="002B2F76" w:rsidRPr="002B2F76">
          <w:rPr>
            <w:rFonts w:ascii="Times New Roman" w:eastAsia="Times New Roman" w:hAnsi="Times New Roman" w:cs="Times New Roman"/>
            <w:spacing w:val="-1"/>
            <w:sz w:val="20"/>
          </w:rPr>
          <w:t xml:space="preserve"> </w:t>
        </w:r>
        <w:r w:rsidR="002B2F76" w:rsidRPr="002B2F76">
          <w:rPr>
            <w:rFonts w:ascii="Times New Roman" w:eastAsia="Times New Roman" w:hAnsi="Times New Roman" w:cs="Times New Roman"/>
            <w:sz w:val="20"/>
          </w:rPr>
          <w:t>муниципального</w:t>
        </w:r>
        <w:r w:rsidR="002B2F76" w:rsidRPr="002B2F76">
          <w:rPr>
            <w:rFonts w:ascii="Times New Roman" w:eastAsia="Times New Roman" w:hAnsi="Times New Roman" w:cs="Times New Roman"/>
            <w:spacing w:val="-4"/>
            <w:sz w:val="20"/>
          </w:rPr>
          <w:t xml:space="preserve"> </w:t>
        </w:r>
        <w:r w:rsidR="002B2F76" w:rsidRPr="002B2F76">
          <w:rPr>
            <w:rFonts w:ascii="Times New Roman" w:eastAsia="Times New Roman" w:hAnsi="Times New Roman" w:cs="Times New Roman"/>
            <w:sz w:val="20"/>
          </w:rPr>
          <w:t>района</w:t>
        </w:r>
        <w:r w:rsidR="002B2F76" w:rsidRPr="002B2F76">
          <w:rPr>
            <w:rFonts w:ascii="Times New Roman" w:eastAsia="Times New Roman" w:hAnsi="Times New Roman" w:cs="Times New Roman"/>
            <w:spacing w:val="-9"/>
            <w:sz w:val="20"/>
          </w:rPr>
          <w:t xml:space="preserve"> </w:t>
        </w:r>
        <w:r w:rsidR="002B2F76" w:rsidRPr="002B2F76">
          <w:rPr>
            <w:rFonts w:ascii="Times New Roman" w:eastAsia="Times New Roman" w:hAnsi="Times New Roman" w:cs="Times New Roman"/>
            <w:sz w:val="20"/>
          </w:rPr>
          <w:t>Республики</w:t>
        </w:r>
        <w:r w:rsidR="002B2F76" w:rsidRPr="002B2F76">
          <w:rPr>
            <w:rFonts w:ascii="Times New Roman" w:eastAsia="Times New Roman" w:hAnsi="Times New Roman" w:cs="Times New Roman"/>
            <w:spacing w:val="-4"/>
            <w:sz w:val="20"/>
          </w:rPr>
          <w:t xml:space="preserve"> </w:t>
        </w:r>
        <w:r w:rsidR="002B2F76" w:rsidRPr="002B2F76">
          <w:rPr>
            <w:rFonts w:ascii="Times New Roman" w:eastAsia="Times New Roman" w:hAnsi="Times New Roman" w:cs="Times New Roman"/>
            <w:sz w:val="20"/>
          </w:rPr>
          <w:t>Татарстан</w:t>
        </w:r>
        <w:r w:rsidR="002B2F76" w:rsidRPr="002B2F76">
          <w:rPr>
            <w:rFonts w:ascii="Times New Roman" w:eastAsia="Times New Roman" w:hAnsi="Times New Roman" w:cs="Times New Roman"/>
            <w:spacing w:val="-47"/>
            <w:sz w:val="20"/>
          </w:rPr>
          <w:t xml:space="preserve"> </w:t>
        </w:r>
      </w:p>
      <w:p w:rsidR="002B2F76" w:rsidRPr="002B2F76" w:rsidRDefault="002B2F76" w:rsidP="002B2F76">
        <w:pPr>
          <w:widowControl w:val="0"/>
          <w:autoSpaceDE w:val="0"/>
          <w:autoSpaceDN w:val="0"/>
          <w:spacing w:after="0" w:line="242" w:lineRule="auto"/>
          <w:ind w:left="1176" w:right="1173"/>
          <w:jc w:val="center"/>
          <w:rPr>
            <w:rFonts w:ascii="Times New Roman" w:eastAsia="Times New Roman" w:hAnsi="Times New Roman" w:cs="Times New Roman"/>
            <w:sz w:val="20"/>
          </w:rPr>
        </w:pPr>
        <w:r w:rsidRPr="002B2F76">
          <w:rPr>
            <w:rFonts w:ascii="Times New Roman" w:eastAsia="Times New Roman" w:hAnsi="Times New Roman" w:cs="Times New Roman"/>
            <w:sz w:val="20"/>
          </w:rPr>
          <w:t>(Детский</w:t>
        </w:r>
        <w:r w:rsidRPr="002B2F76">
          <w:rPr>
            <w:rFonts w:ascii="Times New Roman" w:eastAsia="Times New Roman" w:hAnsi="Times New Roman" w:cs="Times New Roman"/>
            <w:spacing w:val="1"/>
            <w:sz w:val="20"/>
          </w:rPr>
          <w:t xml:space="preserve"> </w:t>
        </w:r>
        <w:r w:rsidRPr="002B2F76">
          <w:rPr>
            <w:rFonts w:ascii="Times New Roman" w:eastAsia="Times New Roman" w:hAnsi="Times New Roman" w:cs="Times New Roman"/>
            <w:sz w:val="20"/>
          </w:rPr>
          <w:t>сад №</w:t>
        </w:r>
        <w:r w:rsidRPr="002B2F76">
          <w:rPr>
            <w:rFonts w:ascii="Times New Roman" w:eastAsia="Times New Roman" w:hAnsi="Times New Roman" w:cs="Times New Roman"/>
            <w:spacing w:val="4"/>
            <w:sz w:val="20"/>
          </w:rPr>
          <w:t xml:space="preserve"> </w:t>
        </w:r>
        <w:r w:rsidR="00B26288">
          <w:rPr>
            <w:rFonts w:ascii="Times New Roman" w:eastAsia="Times New Roman" w:hAnsi="Times New Roman" w:cs="Times New Roman"/>
            <w:sz w:val="20"/>
          </w:rPr>
          <w:t>3</w:t>
        </w:r>
        <w:r w:rsidR="00E855DF">
          <w:rPr>
            <w:rFonts w:ascii="Times New Roman" w:eastAsia="Times New Roman" w:hAnsi="Times New Roman" w:cs="Times New Roman"/>
            <w:sz w:val="20"/>
          </w:rPr>
          <w:t>2</w:t>
        </w:r>
        <w:r w:rsidRPr="002B2F76">
          <w:rPr>
            <w:rFonts w:ascii="Times New Roman" w:eastAsia="Times New Roman" w:hAnsi="Times New Roman" w:cs="Times New Roman"/>
            <w:sz w:val="20"/>
          </w:rPr>
          <w:t>)</w:t>
        </w:r>
      </w:p>
      <w:p w:rsidR="002B2F76" w:rsidRDefault="002B2F76" w:rsidP="002B2F76">
        <w:pPr>
          <w:pStyle w:val="a3"/>
        </w:pPr>
      </w:p>
      <w:p w:rsidR="002B2F76" w:rsidRPr="002B2F76" w:rsidRDefault="00722478" w:rsidP="00B26288">
        <w:pPr>
          <w:pStyle w:val="a3"/>
          <w:rPr>
            <w:rFonts w:ascii="Times New Roman" w:hAnsi="Times New Roman" w:cs="Times New Roman"/>
            <w:sz w:val="18"/>
          </w:rPr>
        </w:pPr>
      </w:p>
    </w:sdtContent>
  </w:sdt>
  <w:p w:rsidR="002B2F76" w:rsidRDefault="002B2F7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AE7" w:rsidRDefault="00164AE7">
    <w:pPr>
      <w:pStyle w:val="a3"/>
      <w:jc w:val="center"/>
    </w:pPr>
  </w:p>
  <w:p w:rsidR="002B2F76" w:rsidRDefault="002B2F7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56148"/>
    <w:multiLevelType w:val="hybridMultilevel"/>
    <w:tmpl w:val="25E2B7A6"/>
    <w:lvl w:ilvl="0" w:tplc="0419000D">
      <w:start w:val="1"/>
      <w:numFmt w:val="bullet"/>
      <w:lvlText w:val=""/>
      <w:lvlJc w:val="left"/>
      <w:pPr>
        <w:ind w:left="291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064E60"/>
    <w:multiLevelType w:val="hybridMultilevel"/>
    <w:tmpl w:val="5B064B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rsids>
    <w:rsidRoot w:val="002B2F76"/>
    <w:rsid w:val="00164AE7"/>
    <w:rsid w:val="002B2F76"/>
    <w:rsid w:val="003C39C5"/>
    <w:rsid w:val="004F1895"/>
    <w:rsid w:val="005E70C3"/>
    <w:rsid w:val="00625096"/>
    <w:rsid w:val="00642380"/>
    <w:rsid w:val="00722478"/>
    <w:rsid w:val="00817FD9"/>
    <w:rsid w:val="0089499A"/>
    <w:rsid w:val="008E2FC1"/>
    <w:rsid w:val="00931B45"/>
    <w:rsid w:val="00AB4EBE"/>
    <w:rsid w:val="00B26288"/>
    <w:rsid w:val="00CF69B4"/>
    <w:rsid w:val="00CF7478"/>
    <w:rsid w:val="00E855DF"/>
    <w:rsid w:val="00EC71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8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2F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B2F76"/>
  </w:style>
  <w:style w:type="paragraph" w:styleId="a5">
    <w:name w:val="footer"/>
    <w:basedOn w:val="a"/>
    <w:link w:val="a6"/>
    <w:uiPriority w:val="99"/>
    <w:unhideWhenUsed/>
    <w:rsid w:val="002B2F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B2F76"/>
  </w:style>
  <w:style w:type="paragraph" w:styleId="a7">
    <w:name w:val="List Paragraph"/>
    <w:basedOn w:val="a"/>
    <w:uiPriority w:val="34"/>
    <w:qFormat/>
    <w:rsid w:val="002B2F76"/>
    <w:pPr>
      <w:ind w:left="720"/>
      <w:contextualSpacing/>
    </w:pPr>
  </w:style>
  <w:style w:type="table" w:customStyle="1" w:styleId="TableNormal">
    <w:name w:val="Table Normal"/>
    <w:uiPriority w:val="2"/>
    <w:semiHidden/>
    <w:unhideWhenUsed/>
    <w:qFormat/>
    <w:rsid w:val="00EC71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C71B9"/>
    <w:pPr>
      <w:widowControl w:val="0"/>
      <w:autoSpaceDE w:val="0"/>
      <w:autoSpaceDN w:val="0"/>
      <w:spacing w:after="0" w:line="240" w:lineRule="auto"/>
      <w:ind w:left="107"/>
    </w:pPr>
    <w:rPr>
      <w:rFonts w:ascii="Times New Roman" w:eastAsia="Times New Roman" w:hAnsi="Times New Roman" w:cs="Times New Roman"/>
    </w:rPr>
  </w:style>
  <w:style w:type="paragraph" w:styleId="a8">
    <w:name w:val="Balloon Text"/>
    <w:basedOn w:val="a"/>
    <w:link w:val="a9"/>
    <w:uiPriority w:val="99"/>
    <w:semiHidden/>
    <w:unhideWhenUsed/>
    <w:rsid w:val="00E855D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855DF"/>
    <w:rPr>
      <w:rFonts w:ascii="Tahoma" w:hAnsi="Tahoma" w:cs="Tahoma"/>
      <w:sz w:val="16"/>
      <w:szCs w:val="16"/>
    </w:rPr>
  </w:style>
  <w:style w:type="character" w:styleId="aa">
    <w:name w:val="Hyperlink"/>
    <w:basedOn w:val="a0"/>
    <w:uiPriority w:val="99"/>
    <w:unhideWhenUsed/>
    <w:rsid w:val="00E855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2F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B2F76"/>
  </w:style>
  <w:style w:type="paragraph" w:styleId="a5">
    <w:name w:val="footer"/>
    <w:basedOn w:val="a"/>
    <w:link w:val="a6"/>
    <w:uiPriority w:val="99"/>
    <w:unhideWhenUsed/>
    <w:rsid w:val="002B2F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B2F76"/>
  </w:style>
  <w:style w:type="paragraph" w:styleId="a7">
    <w:name w:val="List Paragraph"/>
    <w:basedOn w:val="a"/>
    <w:uiPriority w:val="34"/>
    <w:qFormat/>
    <w:rsid w:val="002B2F76"/>
    <w:pPr>
      <w:ind w:left="720"/>
      <w:contextualSpacing/>
    </w:pPr>
  </w:style>
  <w:style w:type="table" w:customStyle="1" w:styleId="TableNormal">
    <w:name w:val="Table Normal"/>
    <w:uiPriority w:val="2"/>
    <w:semiHidden/>
    <w:unhideWhenUsed/>
    <w:qFormat/>
    <w:rsid w:val="00EC71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C71B9"/>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oseda3219@mail.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6C184-7C97-4E02-862F-015932781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5597</Words>
  <Characters>31905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Ruslan</cp:lastModifiedBy>
  <cp:revision>2</cp:revision>
  <cp:lastPrinted>2021-07-15T06:40:00Z</cp:lastPrinted>
  <dcterms:created xsi:type="dcterms:W3CDTF">2022-11-05T13:56:00Z</dcterms:created>
  <dcterms:modified xsi:type="dcterms:W3CDTF">2022-11-05T13:56:00Z</dcterms:modified>
</cp:coreProperties>
</file>